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3B" w:rsidRDefault="002A723B" w:rsidP="00AF5809">
      <w:pPr>
        <w:pStyle w:val="Standard"/>
        <w:snapToGrid w:val="0"/>
        <w:rPr>
          <w:rFonts w:eastAsia="Times New Roman" w:cs="Arial, Arial"/>
          <w:b/>
          <w:sz w:val="22"/>
          <w:szCs w:val="22"/>
        </w:rPr>
      </w:pPr>
    </w:p>
    <w:p w:rsidR="002A723B" w:rsidRDefault="002A723B" w:rsidP="002A723B">
      <w:pPr>
        <w:pStyle w:val="Standard"/>
        <w:snapToGrid w:val="0"/>
        <w:jc w:val="center"/>
        <w:rPr>
          <w:rFonts w:eastAsia="Times New Roman" w:cs="Arial, Arial"/>
          <w:sz w:val="22"/>
        </w:rPr>
      </w:pPr>
      <w:r>
        <w:rPr>
          <w:rFonts w:eastAsia="Times New Roman" w:cs="Arial, Arial"/>
          <w:b/>
          <w:sz w:val="22"/>
          <w:szCs w:val="22"/>
        </w:rPr>
        <w:t>ANEXO II</w:t>
      </w:r>
    </w:p>
    <w:p w:rsidR="002A723B" w:rsidRDefault="002A723B" w:rsidP="002A723B">
      <w:pPr>
        <w:pStyle w:val="Standard"/>
        <w:snapToGrid w:val="0"/>
        <w:jc w:val="center"/>
        <w:rPr>
          <w:rFonts w:eastAsia="Times New Roman" w:cs="Arial, Arial"/>
          <w:b/>
          <w:sz w:val="22"/>
          <w:szCs w:val="22"/>
        </w:rPr>
      </w:pPr>
    </w:p>
    <w:p w:rsidR="002A723B" w:rsidRDefault="002A723B" w:rsidP="002A723B">
      <w:pPr>
        <w:pStyle w:val="Standard"/>
        <w:snapToGrid w:val="0"/>
        <w:rPr>
          <w:rFonts w:eastAsia="Times New Roman" w:cs="Arial, Arial"/>
          <w:b/>
          <w:sz w:val="22"/>
          <w:szCs w:val="22"/>
        </w:rPr>
      </w:pPr>
    </w:p>
    <w:p w:rsidR="002A723B" w:rsidRDefault="002A723B" w:rsidP="002A723B">
      <w:pPr>
        <w:pStyle w:val="Standard"/>
        <w:snapToGrid w:val="0"/>
        <w:jc w:val="center"/>
        <w:rPr>
          <w:rFonts w:eastAsia="Arial, Arial" w:cs="Arial, Arial"/>
          <w:b/>
          <w:color w:val="000000"/>
          <w:sz w:val="23"/>
        </w:rPr>
      </w:pPr>
      <w:r>
        <w:rPr>
          <w:rFonts w:eastAsia="Arial, Arial" w:cs="Arial, Arial"/>
          <w:b/>
          <w:color w:val="000000"/>
          <w:sz w:val="23"/>
        </w:rPr>
        <w:t>PLANILHA DE PRODUÇÃO DOCENTE</w:t>
      </w:r>
    </w:p>
    <w:p w:rsidR="002A723B" w:rsidRDefault="002A723B" w:rsidP="002A723B">
      <w:pPr>
        <w:pStyle w:val="Standard"/>
        <w:snapToGrid w:val="0"/>
        <w:jc w:val="center"/>
        <w:rPr>
          <w:rFonts w:eastAsia="Times New Roman" w:cs="Arial, Arial"/>
          <w:b/>
          <w:color w:val="000000"/>
          <w:sz w:val="22"/>
          <w:szCs w:val="22"/>
        </w:rPr>
      </w:pPr>
    </w:p>
    <w:tbl>
      <w:tblPr>
        <w:tblW w:w="11107" w:type="dxa"/>
        <w:tblInd w:w="-7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62"/>
        <w:gridCol w:w="1256"/>
        <w:gridCol w:w="3422"/>
        <w:gridCol w:w="275"/>
        <w:gridCol w:w="1001"/>
        <w:gridCol w:w="545"/>
        <w:gridCol w:w="1011"/>
        <w:gridCol w:w="2159"/>
      </w:tblGrid>
      <w:tr w:rsidR="002A723B" w:rsidTr="000118D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Nome</w:t>
            </w:r>
          </w:p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5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ind w:left="-108" w:right="-108"/>
              <w:jc w:val="center"/>
            </w:pP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Graduação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Unidade de Lotação</w:t>
            </w:r>
          </w:p>
        </w:tc>
        <w:tc>
          <w:tcPr>
            <w:tcW w:w="64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Tipo Vínculo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Titulação</w:t>
            </w:r>
          </w:p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IES da Titulação</w:t>
            </w:r>
          </w:p>
        </w:tc>
        <w:tc>
          <w:tcPr>
            <w:tcW w:w="3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</w:p>
        </w:tc>
      </w:tr>
      <w:tr w:rsidR="002A723B" w:rsidTr="000118D0"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2"/>
                <w:szCs w:val="22"/>
              </w:rPr>
              <w:t>Área de concentração da titulação</w:t>
            </w:r>
          </w:p>
        </w:tc>
        <w:tc>
          <w:tcPr>
            <w:tcW w:w="8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Linha de pesquisa de atuação</w:t>
            </w:r>
          </w:p>
        </w:tc>
        <w:tc>
          <w:tcPr>
            <w:tcW w:w="8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</w:tbl>
    <w:p w:rsidR="002A723B" w:rsidRDefault="002A723B" w:rsidP="002A723B">
      <w:pPr>
        <w:pStyle w:val="Standard"/>
        <w:snapToGrid w:val="0"/>
        <w:jc w:val="center"/>
        <w:rPr>
          <w:rFonts w:eastAsia="Times New Roman" w:cs="Arial, Arial"/>
          <w:b/>
          <w:sz w:val="22"/>
          <w:szCs w:val="22"/>
        </w:rPr>
      </w:pPr>
    </w:p>
    <w:p w:rsidR="002A723B" w:rsidRDefault="002A723B" w:rsidP="002A723B">
      <w:pPr>
        <w:pStyle w:val="Standard"/>
        <w:ind w:left="-851"/>
        <w:jc w:val="both"/>
        <w:rPr>
          <w:rFonts w:eastAsia="Times New Roman" w:cs="Arial, Arial"/>
          <w:b/>
          <w:sz w:val="18"/>
          <w:szCs w:val="18"/>
        </w:rPr>
      </w:pPr>
    </w:p>
    <w:tbl>
      <w:tblPr>
        <w:tblW w:w="11110" w:type="dxa"/>
        <w:tblInd w:w="-7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46"/>
        <w:gridCol w:w="724"/>
        <w:gridCol w:w="1012"/>
        <w:gridCol w:w="1150"/>
        <w:gridCol w:w="1278"/>
      </w:tblGrid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Ttulo1"/>
              <w:snapToGrid w:val="0"/>
              <w:spacing w:before="0" w:after="0"/>
              <w:jc w:val="center"/>
              <w:rPr>
                <w:rFonts w:eastAsia="Times New Roman" w:cs="Arial, Arial"/>
                <w:bCs w:val="0"/>
                <w:sz w:val="20"/>
                <w:szCs w:val="20"/>
              </w:rPr>
            </w:pPr>
            <w:r>
              <w:rPr>
                <w:rFonts w:eastAsia="Times New Roman" w:cs="Arial, Arial"/>
                <w:bCs w:val="0"/>
                <w:sz w:val="20"/>
                <w:szCs w:val="20"/>
              </w:rPr>
              <w:t>ITEM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12"/>
                <w:szCs w:val="12"/>
              </w:rPr>
            </w:pPr>
            <w:r>
              <w:rPr>
                <w:rFonts w:eastAsia="Times New Roman" w:cs="Arial, Arial"/>
                <w:b/>
                <w:sz w:val="12"/>
                <w:szCs w:val="12"/>
              </w:rPr>
              <w:t>PONTOS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12"/>
                <w:szCs w:val="12"/>
              </w:rPr>
            </w:pPr>
            <w:r>
              <w:rPr>
                <w:rFonts w:eastAsia="Times New Roman" w:cs="Arial, Arial"/>
                <w:b/>
                <w:sz w:val="12"/>
                <w:szCs w:val="12"/>
              </w:rPr>
              <w:t>QUANT.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12"/>
                <w:szCs w:val="12"/>
              </w:rPr>
            </w:pPr>
            <w:r>
              <w:rPr>
                <w:rFonts w:eastAsia="Times New Roman" w:cs="Arial, Arial"/>
                <w:b/>
                <w:sz w:val="12"/>
                <w:szCs w:val="12"/>
              </w:rPr>
              <w:t>TOTAL DE PONTOS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16"/>
                <w:szCs w:val="16"/>
              </w:rPr>
            </w:pPr>
            <w:r>
              <w:rPr>
                <w:rFonts w:eastAsia="Times New Roman" w:cs="Arial, Arial"/>
                <w:sz w:val="16"/>
                <w:szCs w:val="16"/>
              </w:rPr>
              <w:t>Indicação no Currículo Lattes</w:t>
            </w: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</w:p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1. ATIVIDADES ADMINISTRATIVAS </w:t>
            </w:r>
            <w:r>
              <w:rPr>
                <w:rFonts w:eastAsia="Times New Roman" w:cs="Arial, Arial"/>
                <w:sz w:val="20"/>
                <w:szCs w:val="20"/>
              </w:rPr>
              <w:t>vinculadas à linha de pesquisa de sua atuação no PROCISA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Coordenação de projeto de pesquisa com recursos externos à UFRR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projeto de pesquisa com recursos externos à UFRR – que não seja o que ele coordena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Coordenação de projeto de pesquisa com recursos internos à UFRR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Coordenação/Liderança de grupo de pesquisa cadastrado no CNPQ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como membro de grupo de pesquisa cadastrado no CNPQ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projeto de pesquisa com recursos internos à UFRR– que não seja o que ele coordena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Coordenação de projeto de pesquisa sem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recursos vinculado à linha de pesquisa de sua atuação no PROCISA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Participação em projeto de pesquisa sem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recursos vinculado à linha de pesquisa de sua atuação no PROCISA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</w:pPr>
            <w:r>
              <w:rPr>
                <w:rFonts w:eastAsia="Times New Roman" w:cs="Arial, Arial"/>
                <w:sz w:val="20"/>
                <w:szCs w:val="20"/>
              </w:rPr>
              <w:t xml:space="preserve">Ser cadastrado em programa de pós-graduação </w:t>
            </w:r>
            <w:r>
              <w:rPr>
                <w:rFonts w:eastAsia="Times New Roman" w:cs="Arial, Arial"/>
                <w:i/>
                <w:sz w:val="20"/>
                <w:szCs w:val="20"/>
              </w:rPr>
              <w:t>Strictu-sensu</w:t>
            </w:r>
            <w:r>
              <w:rPr>
                <w:rFonts w:eastAsia="Times New Roman" w:cs="Arial, Arial"/>
                <w:sz w:val="20"/>
                <w:szCs w:val="20"/>
              </w:rPr>
              <w:t xml:space="preserve"> ligado à UFRR conforme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Coleta CAPES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(Minter e/ou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Dinter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>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rPr>
          <w:trHeight w:val="599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projeto e ou programa de ensino e extensão com recursos externo à UFRR – que não seja o que ele coordena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Coordenação de projeto e/ou programa de ensino/extensão com recursos internos à UFRR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Participação em projeto e ou programa de ensino e extensão com recursos interno à UFRR – que não seja o que ele coordena vinculado à linha de pesquisa de sua atuação no PROCISA)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Coordenador de Pós-Graduação (institucional e interinstitucional),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 xml:space="preserve">  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>Programa de Iniciação Científica  e/ou PIBID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</w:p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2. ATIVIDADES DE ENSINO </w:t>
            </w:r>
            <w:r>
              <w:rPr>
                <w:rFonts w:eastAsia="Times New Roman" w:cs="Arial, Arial"/>
                <w:sz w:val="20"/>
                <w:szCs w:val="20"/>
              </w:rPr>
              <w:t>vinculadas à linha de pesquisa de sua atuação no PROCISA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Disciplinas ministradas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Disciplinas ministradas em outro Programa de Pós-Graduação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05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Disciplinas ministradas na pós-graduação Lato Senso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03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Disciplinas ministradas na graduação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05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</w:p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3. PRODUÇÃO BIBLIOGRÁFICA - </w:t>
            </w:r>
            <w:r>
              <w:rPr>
                <w:rFonts w:eastAsia="Times New Roman" w:cs="Arial, Arial"/>
                <w:sz w:val="20"/>
                <w:szCs w:val="20"/>
              </w:rPr>
              <w:t>vinculada à linha de pesquisa de sua atuação no PROCISA</w:t>
            </w: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a) artigos científicos publicados*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A1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A2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60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B1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B2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22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B3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b) livros e capítulos de livros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Autoria de livro especializado (edição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40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Autoria de livro especializado (edição 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Autoria de capítulo de livro especializado (edição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22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Autoria de capítulo de livro especializado (edição 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Organização/coordenação de livro especializado (edição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22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Organização/coordenação de livro especializado (edição 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c) trabalhos em eventos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Resumo expandido publicado em anais de evento científico internacional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Resumo expandido publicado em anais de evento científico 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Resumo expandido publicado em anais de evento científico regional/local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Pôster apresentado em evento científico internacional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Pôster apresentado em evento científico 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Pôster apresentado em evento científico regional/local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Resumo simples publicado em anais de evento científico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</w:pPr>
            <w:r>
              <w:rPr>
                <w:rFonts w:eastAsia="Times New Roman" w:cs="Arial, Arial"/>
                <w:sz w:val="20"/>
                <w:szCs w:val="20"/>
              </w:rPr>
              <w:t xml:space="preserve">Avaliador </w:t>
            </w:r>
            <w:r>
              <w:rPr>
                <w:rFonts w:eastAsia="Times New Roman" w:cs="Arial, Arial"/>
                <w:i/>
                <w:sz w:val="20"/>
                <w:szCs w:val="20"/>
              </w:rPr>
              <w:t>Ad hoc</w:t>
            </w:r>
            <w:r>
              <w:rPr>
                <w:rFonts w:eastAsia="Times New Roman" w:cs="Arial, Arial"/>
                <w:sz w:val="20"/>
                <w:szCs w:val="20"/>
              </w:rPr>
              <w:t xml:space="preserve"> de trabalhos de eventos científicos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Parecerista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de trabalhos de eventos científicos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d) demais tipos de produção bibliográfica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Prefácio e posfácio de livro especializado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Tradução e/ou revisão de livro especializado (edição nacional ou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Tradução e/ou revisão de artigo ou capítulo de livro especializado (edição nacional ou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</w:p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4. PRODUÇÃO TÉCNICA </w:t>
            </w:r>
            <w:r>
              <w:rPr>
                <w:rFonts w:eastAsia="Times New Roman" w:cs="Arial, Arial"/>
                <w:sz w:val="20"/>
                <w:szCs w:val="20"/>
              </w:rPr>
              <w:t>vinculada à linha de pesquisa de sua atuação no PROCISA</w:t>
            </w: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a) trabalhos técnicos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Produção de trabalho: carta, mapa ou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similares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Produção de material didático e ou institucional devidamente certificado (ficha catalográfica)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Tahoma"/>
                <w:sz w:val="16"/>
                <w:szCs w:val="16"/>
              </w:rPr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</w:pPr>
            <w:r>
              <w:rPr>
                <w:rFonts w:eastAsia="Times New Roman" w:cs="Arial, Arial"/>
                <w:color w:val="000000"/>
                <w:sz w:val="20"/>
                <w:szCs w:val="20"/>
              </w:rPr>
              <w:t xml:space="preserve">Consultoria </w:t>
            </w:r>
            <w:r w:rsidRPr="00BF04A4">
              <w:rPr>
                <w:rFonts w:eastAsia="Times New Roman" w:cs="Arial, Arial"/>
                <w:i/>
                <w:color w:val="000000"/>
                <w:sz w:val="20"/>
                <w:szCs w:val="20"/>
              </w:rPr>
              <w:t>Ad hoc</w:t>
            </w:r>
            <w:r>
              <w:rPr>
                <w:rFonts w:eastAsia="Times New Roman" w:cs="Arial, Arial"/>
                <w:color w:val="000000"/>
                <w:sz w:val="20"/>
                <w:szCs w:val="20"/>
              </w:rPr>
              <w:t xml:space="preserve"> de órgão de fomento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Pareces técnicos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e laudos periciais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Elaboração de projetos técnicos registrados em conselho profissional competente (Máx. 03)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b) Organização e produção de eventos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 e produção de evento internacional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técnico, científico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e artístico)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 e produção de evento nacional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técnico, científico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e artístico)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 e produção de evento regional/local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técnico, científico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e artístico)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c) Revisão, produção e </w:t>
            </w:r>
            <w:proofErr w:type="gramStart"/>
            <w:r>
              <w:rPr>
                <w:rFonts w:eastAsia="Times New Roman" w:cs="Arial, Arial"/>
                <w:b/>
                <w:sz w:val="20"/>
                <w:szCs w:val="20"/>
              </w:rPr>
              <w:t>minicursos</w:t>
            </w:r>
            <w:proofErr w:type="gramEnd"/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de conselho editorial de veículo científico e ou acadêmico indexado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</w:pPr>
            <w:r>
              <w:rPr>
                <w:rFonts w:eastAsia="Times New Roman" w:cs="Arial, Arial"/>
                <w:sz w:val="20"/>
                <w:szCs w:val="20"/>
              </w:rPr>
              <w:t xml:space="preserve">Revisor </w:t>
            </w:r>
            <w:r>
              <w:rPr>
                <w:rFonts w:eastAsia="Times New Roman" w:cs="Arial, Arial"/>
                <w:i/>
                <w:sz w:val="20"/>
                <w:szCs w:val="20"/>
              </w:rPr>
              <w:t>Ad hoc</w:t>
            </w:r>
            <w:r>
              <w:rPr>
                <w:rFonts w:eastAsia="Times New Roman" w:cs="Arial, Arial"/>
                <w:sz w:val="20"/>
                <w:szCs w:val="20"/>
              </w:rPr>
              <w:t xml:space="preserve"> credenciado de veículo científico e/ou acadêmico indexado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Minicursos (carga horária mínima 12 horas) (Máx. 02 por ano)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bCs/>
                <w:sz w:val="20"/>
                <w:szCs w:val="20"/>
              </w:rPr>
            </w:pPr>
            <w:r>
              <w:rPr>
                <w:rFonts w:eastAsia="Times New Roman" w:cs="Arial, Arial"/>
                <w:b/>
                <w:bCs/>
                <w:sz w:val="20"/>
                <w:szCs w:val="20"/>
              </w:rPr>
              <w:t>d) Registro de patente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lastRenderedPageBreak/>
              <w:t>Processo ou técnica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Produto tecnológico – aplicativos e etc.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Produto de design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Software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Solicitação de registro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e) trabalho artístico-cultural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Apresentação científica em rádio, TV, jornal ou documentário.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f) orientações concluídas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Tese de doutorado (orientador)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 xml:space="preserve"> 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End"/>
            <w:r>
              <w:rPr>
                <w:rFonts w:eastAsia="Times New Roman" w:cs="Arial, Arial"/>
                <w:sz w:val="20"/>
                <w:szCs w:val="20"/>
              </w:rPr>
              <w:t>25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Tese de doutorado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co-orientador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)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Dissertação de mestrado (orientador)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Dissertação de mestrado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co-orientador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>) no Programa de pós-graduação em Ciências da Saúde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Monografia de especialização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Trabalho de conclusão de curso de graduação (TCC)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Iniciação científica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Monitoria/PET/PIBID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g) orientações em andamento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Tese de doutorado (orientador)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Tese de doutorado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co-orientador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)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Dissertação de mestrado (orientador)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 xml:space="preserve"> 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End"/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Dissertação de mestrado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co-orientador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)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Monografia de especialização e ou TCC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Iniciação Científica, PIBID, Monitoria e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PET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5. DEMAIS ATIVIDADES - </w:t>
            </w:r>
            <w:r>
              <w:rPr>
                <w:rFonts w:eastAsia="Times New Roman" w:cs="Arial, Arial"/>
                <w:sz w:val="20"/>
                <w:szCs w:val="20"/>
              </w:rPr>
              <w:t>vinculadas à linha de pesquisa de sua atuação no PROCISA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defesa de tese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qualificação de tese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defesa de dissertação no Programa de Pós-graduação em Ciências da Saúde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14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qualificação de dissertação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defesa de monografia (TCC) Graduação e Especialização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Conferência / Palestras em evento científico internacional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b/>
                <w:bCs/>
              </w:rPr>
            </w:pPr>
            <w:r>
              <w:rPr>
                <w:rFonts w:eastAsia="Times New Roman" w:cs="Arial, Arial"/>
                <w:b/>
                <w:bCs/>
              </w:rPr>
              <w:t>PONTUAÇÃO TOTAL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</w:tbl>
    <w:p w:rsidR="002A723B" w:rsidRDefault="002A723B" w:rsidP="002A723B">
      <w:pPr>
        <w:pStyle w:val="Standard"/>
        <w:ind w:left="-993"/>
        <w:rPr>
          <w:rFonts w:eastAsia="Times New Roman" w:cs="Arial, Arial"/>
          <w:sz w:val="20"/>
          <w:szCs w:val="20"/>
        </w:rPr>
      </w:pPr>
    </w:p>
    <w:p w:rsidR="002A723B" w:rsidRDefault="002A723B" w:rsidP="002A723B">
      <w:pPr>
        <w:pStyle w:val="Standard"/>
        <w:ind w:left="-993" w:firstLine="993"/>
        <w:rPr>
          <w:rFonts w:eastAsia="Times New Roman" w:cs="Arial, Arial"/>
          <w:sz w:val="20"/>
          <w:szCs w:val="20"/>
        </w:rPr>
      </w:pPr>
      <w:r w:rsidRPr="005C0973">
        <w:rPr>
          <w:rFonts w:eastAsia="Times New Roman" w:cs="Arial, Arial"/>
          <w:sz w:val="20"/>
          <w:szCs w:val="20"/>
        </w:rPr>
        <w:t xml:space="preserve">*O </w:t>
      </w:r>
      <w:proofErr w:type="spellStart"/>
      <w:r w:rsidRPr="005C0973">
        <w:rPr>
          <w:rFonts w:eastAsia="Times New Roman" w:cs="Arial, Arial"/>
          <w:sz w:val="20"/>
          <w:szCs w:val="20"/>
        </w:rPr>
        <w:t>Qualis</w:t>
      </w:r>
      <w:proofErr w:type="spellEnd"/>
      <w:r w:rsidRPr="005C0973">
        <w:rPr>
          <w:rFonts w:eastAsia="Times New Roman" w:cs="Arial, Arial"/>
          <w:sz w:val="20"/>
          <w:szCs w:val="20"/>
        </w:rPr>
        <w:t xml:space="preserve"> a ser utilizado deve ser o da Área do Conhecimento, conforme preenchido no cabeçalho do formulário.</w:t>
      </w:r>
    </w:p>
    <w:p w:rsidR="002A723B" w:rsidRPr="005C0973" w:rsidRDefault="002A723B" w:rsidP="002A723B">
      <w:pPr>
        <w:pStyle w:val="Standard"/>
        <w:ind w:left="-993"/>
        <w:rPr>
          <w:rFonts w:eastAsia="Times New Roman" w:cs="Arial, Arial"/>
          <w:sz w:val="20"/>
          <w:szCs w:val="20"/>
        </w:rPr>
      </w:pPr>
    </w:p>
    <w:p w:rsidR="002A723B" w:rsidRDefault="002A723B" w:rsidP="002A723B">
      <w:pPr>
        <w:pStyle w:val="Standard"/>
        <w:jc w:val="right"/>
        <w:rPr>
          <w:rFonts w:eastAsia="Times New Roman" w:cs="Arial, Arial"/>
          <w:color w:val="FF0000"/>
          <w:sz w:val="22"/>
          <w:szCs w:val="22"/>
        </w:rPr>
      </w:pPr>
    </w:p>
    <w:p w:rsidR="002A723B" w:rsidRDefault="002A723B" w:rsidP="002A723B">
      <w:pPr>
        <w:pStyle w:val="Standard"/>
      </w:pPr>
      <w:r>
        <w:rPr>
          <w:rFonts w:eastAsia="Times New Roman" w:cs="Arial, Arial"/>
          <w:sz w:val="22"/>
          <w:szCs w:val="22"/>
        </w:rPr>
        <w:t>Data: ______/______/2018</w:t>
      </w:r>
    </w:p>
    <w:p w:rsidR="002A723B" w:rsidRDefault="002A723B" w:rsidP="002A723B">
      <w:pPr>
        <w:pStyle w:val="Standard"/>
        <w:spacing w:line="360" w:lineRule="auto"/>
        <w:rPr>
          <w:rFonts w:eastAsia="Arial, Arial" w:cs="Arial, Arial"/>
          <w:sz w:val="20"/>
          <w:szCs w:val="22"/>
        </w:rPr>
      </w:pPr>
    </w:p>
    <w:p w:rsidR="002A723B" w:rsidRDefault="002A723B" w:rsidP="002A723B">
      <w:pPr>
        <w:pStyle w:val="Standard"/>
        <w:spacing w:line="360" w:lineRule="auto"/>
        <w:jc w:val="center"/>
        <w:rPr>
          <w:rFonts w:eastAsia="Arial, Arial" w:cs="Arial, Arial"/>
          <w:sz w:val="20"/>
        </w:rPr>
      </w:pPr>
      <w:r>
        <w:rPr>
          <w:rFonts w:eastAsia="Arial, Arial" w:cs="Arial, Arial"/>
          <w:sz w:val="20"/>
        </w:rPr>
        <w:t>Assinatura do candidato</w:t>
      </w: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  <w:bookmarkStart w:id="0" w:name="_GoBack"/>
      <w:bookmarkEnd w:id="0"/>
    </w:p>
    <w:sectPr w:rsidR="002A723B">
      <w:headerReference w:type="default" r:id="rId8"/>
      <w:footerReference w:type="default" r:id="rId9"/>
      <w:pgSz w:w="11906" w:h="16838"/>
      <w:pgMar w:top="1702" w:right="1133" w:bottom="680" w:left="1134" w:header="284" w:footer="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4E6" w:rsidRDefault="000624E6">
      <w:r>
        <w:separator/>
      </w:r>
    </w:p>
  </w:endnote>
  <w:endnote w:type="continuationSeparator" w:id="0">
    <w:p w:rsidR="000624E6" w:rsidRDefault="00062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40502020204"/>
    <w:charset w:val="00"/>
    <w:family w:val="swiss"/>
    <w:pitch w:val="variable"/>
    <w:sig w:usb0="00000A87" w:usb1="00000000" w:usb2="00000000" w:usb3="00000000" w:csb0="000000BF" w:csb1="00000000"/>
  </w:font>
  <w:font w:name="Bitstream Vera Sans">
    <w:altName w:val="Times New Roman"/>
    <w:charset w:val="00"/>
    <w:family w:val="auto"/>
    <w:pitch w:val="variable"/>
  </w:font>
  <w:font w:name="Arial, Arial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073" w:rsidRDefault="002A723B">
    <w:pPr>
      <w:pStyle w:val="Rodap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AF58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4E6" w:rsidRDefault="000624E6">
      <w:r>
        <w:separator/>
      </w:r>
    </w:p>
  </w:footnote>
  <w:footnote w:type="continuationSeparator" w:id="0">
    <w:p w:rsidR="000624E6" w:rsidRDefault="000624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073" w:rsidRDefault="002A723B">
    <w:pPr>
      <w:pStyle w:val="Standard"/>
      <w:autoSpaceDE w:val="0"/>
      <w:snapToGrid w:val="0"/>
      <w:jc w:val="center"/>
      <w:rPr>
        <w:rFonts w:eastAsia="Times New Roman"/>
        <w:bCs/>
        <w:sz w:val="16"/>
        <w:szCs w:val="16"/>
      </w:rPr>
    </w:pPr>
    <w:r>
      <w:rPr>
        <w:rFonts w:eastAsia="Times New Roman"/>
        <w:bCs/>
        <w:sz w:val="16"/>
        <w:szCs w:val="16"/>
      </w:rPr>
      <w:t xml:space="preserve">       </w:t>
    </w:r>
  </w:p>
  <w:p w:rsidR="006B7073" w:rsidRPr="009958BA" w:rsidRDefault="002A723B" w:rsidP="009958BA">
    <w:pPr>
      <w:pStyle w:val="Standard"/>
      <w:autoSpaceDE w:val="0"/>
      <w:snapToGrid w:val="0"/>
      <w:jc w:val="center"/>
      <w:rPr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396BCA6" wp14:editId="38D00685">
          <wp:simplePos x="0" y="0"/>
          <wp:positionH relativeFrom="column">
            <wp:posOffset>-287640</wp:posOffset>
          </wp:positionH>
          <wp:positionV relativeFrom="paragraph">
            <wp:posOffset>102240</wp:posOffset>
          </wp:positionV>
          <wp:extent cx="550080" cy="550080"/>
          <wp:effectExtent l="0" t="0" r="2370" b="2370"/>
          <wp:wrapSquare wrapText="bothSides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0080" cy="5500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F96EA78" wp14:editId="7BADC260">
          <wp:simplePos x="0" y="0"/>
          <wp:positionH relativeFrom="margin">
            <wp:posOffset>5997600</wp:posOffset>
          </wp:positionH>
          <wp:positionV relativeFrom="paragraph">
            <wp:posOffset>29160</wp:posOffset>
          </wp:positionV>
          <wp:extent cx="546839" cy="565920"/>
          <wp:effectExtent l="0" t="0" r="5611" b="5580"/>
          <wp:wrapSquare wrapText="bothSides"/>
          <wp:docPr id="4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6839" cy="56592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958BA">
      <w:rPr>
        <w:bCs/>
        <w:sz w:val="20"/>
        <w:szCs w:val="20"/>
      </w:rPr>
      <w:t>SERVIÇO PÚBLICO FEDERAL</w:t>
    </w:r>
  </w:p>
  <w:p w:rsidR="006B7073" w:rsidRPr="009958BA" w:rsidRDefault="002A723B" w:rsidP="009958BA">
    <w:pPr>
      <w:pStyle w:val="Standard"/>
      <w:tabs>
        <w:tab w:val="center" w:pos="5101"/>
        <w:tab w:val="right" w:pos="10203"/>
      </w:tabs>
      <w:autoSpaceDE w:val="0"/>
      <w:snapToGrid w:val="0"/>
      <w:jc w:val="center"/>
      <w:rPr>
        <w:bCs/>
        <w:sz w:val="20"/>
        <w:szCs w:val="20"/>
      </w:rPr>
    </w:pPr>
    <w:r w:rsidRPr="009958BA">
      <w:rPr>
        <w:bCs/>
        <w:sz w:val="20"/>
        <w:szCs w:val="20"/>
      </w:rPr>
      <w:t>MINISTÉRIO DA EDUCAÇÃO</w:t>
    </w:r>
  </w:p>
  <w:p w:rsidR="006B7073" w:rsidRPr="009958BA" w:rsidRDefault="002A723B" w:rsidP="009958BA">
    <w:pPr>
      <w:pStyle w:val="Standard"/>
      <w:tabs>
        <w:tab w:val="center" w:pos="5101"/>
      </w:tabs>
      <w:autoSpaceDE w:val="0"/>
      <w:jc w:val="center"/>
      <w:rPr>
        <w:bCs/>
        <w:sz w:val="20"/>
        <w:szCs w:val="20"/>
      </w:rPr>
    </w:pPr>
    <w:r w:rsidRPr="009958BA">
      <w:rPr>
        <w:bCs/>
        <w:sz w:val="20"/>
        <w:szCs w:val="20"/>
      </w:rPr>
      <w:t>UNIVERSIDADE FEDERAL DE RORAIMA</w:t>
    </w:r>
  </w:p>
  <w:p w:rsidR="006B7073" w:rsidRPr="009958BA" w:rsidRDefault="002A723B" w:rsidP="009958BA">
    <w:pPr>
      <w:pStyle w:val="Standard"/>
      <w:autoSpaceDE w:val="0"/>
      <w:jc w:val="center"/>
      <w:rPr>
        <w:bCs/>
        <w:sz w:val="20"/>
        <w:szCs w:val="20"/>
      </w:rPr>
    </w:pPr>
    <w:r w:rsidRPr="009958BA">
      <w:rPr>
        <w:bCs/>
        <w:sz w:val="20"/>
        <w:szCs w:val="20"/>
      </w:rPr>
      <w:t>PRÓ-REITORIA DE PESQUISA E PÓS-GRADUAÇÃO</w:t>
    </w:r>
  </w:p>
  <w:p w:rsidR="006B7073" w:rsidRPr="009958BA" w:rsidRDefault="002A723B" w:rsidP="009958BA">
    <w:pPr>
      <w:pStyle w:val="Standard"/>
      <w:autoSpaceDE w:val="0"/>
      <w:jc w:val="center"/>
      <w:rPr>
        <w:bCs/>
        <w:sz w:val="20"/>
        <w:szCs w:val="20"/>
      </w:rPr>
    </w:pPr>
    <w:r w:rsidRPr="009958BA">
      <w:rPr>
        <w:bCs/>
        <w:sz w:val="20"/>
        <w:szCs w:val="20"/>
      </w:rPr>
      <w:t>PROGRAMA DE PÓS-GRADUAÇÃO EM CIÊNCIAS DA SAÚDE – PROCISA</w:t>
    </w:r>
  </w:p>
  <w:p w:rsidR="006B7073" w:rsidRDefault="000624E6">
    <w:pPr>
      <w:pStyle w:val="Cabealho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2341C"/>
    <w:multiLevelType w:val="multilevel"/>
    <w:tmpl w:val="C27492CC"/>
    <w:styleLink w:val="WW8Num3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3B"/>
    <w:rsid w:val="00013B54"/>
    <w:rsid w:val="0001722E"/>
    <w:rsid w:val="00041A82"/>
    <w:rsid w:val="00041D52"/>
    <w:rsid w:val="00050197"/>
    <w:rsid w:val="000614FF"/>
    <w:rsid w:val="000624E6"/>
    <w:rsid w:val="00075CE7"/>
    <w:rsid w:val="00081C26"/>
    <w:rsid w:val="00086CC6"/>
    <w:rsid w:val="00090367"/>
    <w:rsid w:val="00096AAF"/>
    <w:rsid w:val="000B357B"/>
    <w:rsid w:val="000C2A59"/>
    <w:rsid w:val="001445DE"/>
    <w:rsid w:val="001557C6"/>
    <w:rsid w:val="001618D5"/>
    <w:rsid w:val="001775DB"/>
    <w:rsid w:val="00213317"/>
    <w:rsid w:val="00221787"/>
    <w:rsid w:val="00233466"/>
    <w:rsid w:val="0024340C"/>
    <w:rsid w:val="00253B08"/>
    <w:rsid w:val="00286CB0"/>
    <w:rsid w:val="002A723B"/>
    <w:rsid w:val="002C657D"/>
    <w:rsid w:val="002C6CD0"/>
    <w:rsid w:val="00300058"/>
    <w:rsid w:val="0030207A"/>
    <w:rsid w:val="0032188F"/>
    <w:rsid w:val="003754D7"/>
    <w:rsid w:val="003807DE"/>
    <w:rsid w:val="003948D9"/>
    <w:rsid w:val="003972EF"/>
    <w:rsid w:val="003B1515"/>
    <w:rsid w:val="003E0F32"/>
    <w:rsid w:val="003E10E3"/>
    <w:rsid w:val="003F5FB1"/>
    <w:rsid w:val="004016BE"/>
    <w:rsid w:val="004139C9"/>
    <w:rsid w:val="00421093"/>
    <w:rsid w:val="00426CC2"/>
    <w:rsid w:val="00444072"/>
    <w:rsid w:val="004659D8"/>
    <w:rsid w:val="0047320B"/>
    <w:rsid w:val="00476763"/>
    <w:rsid w:val="00484D87"/>
    <w:rsid w:val="004853C9"/>
    <w:rsid w:val="004A5B15"/>
    <w:rsid w:val="004B19F8"/>
    <w:rsid w:val="004D34C4"/>
    <w:rsid w:val="004F12E4"/>
    <w:rsid w:val="00503BA5"/>
    <w:rsid w:val="00522FCF"/>
    <w:rsid w:val="00526898"/>
    <w:rsid w:val="00531487"/>
    <w:rsid w:val="005338F2"/>
    <w:rsid w:val="00535F57"/>
    <w:rsid w:val="00545611"/>
    <w:rsid w:val="00545E8F"/>
    <w:rsid w:val="005D61E1"/>
    <w:rsid w:val="005D67F0"/>
    <w:rsid w:val="005E20D6"/>
    <w:rsid w:val="005F0944"/>
    <w:rsid w:val="006162ED"/>
    <w:rsid w:val="00622A2C"/>
    <w:rsid w:val="00652113"/>
    <w:rsid w:val="00664074"/>
    <w:rsid w:val="00683010"/>
    <w:rsid w:val="006B066E"/>
    <w:rsid w:val="006C2F4F"/>
    <w:rsid w:val="006D2E53"/>
    <w:rsid w:val="006E3A56"/>
    <w:rsid w:val="006F1EAD"/>
    <w:rsid w:val="00700553"/>
    <w:rsid w:val="00736634"/>
    <w:rsid w:val="00753915"/>
    <w:rsid w:val="00762403"/>
    <w:rsid w:val="007712A2"/>
    <w:rsid w:val="00771A4B"/>
    <w:rsid w:val="007C6932"/>
    <w:rsid w:val="007E0A80"/>
    <w:rsid w:val="007E6F0C"/>
    <w:rsid w:val="007F2193"/>
    <w:rsid w:val="00832D16"/>
    <w:rsid w:val="00854B66"/>
    <w:rsid w:val="00880D35"/>
    <w:rsid w:val="00896C96"/>
    <w:rsid w:val="008A6CE3"/>
    <w:rsid w:val="008B593F"/>
    <w:rsid w:val="008C4D40"/>
    <w:rsid w:val="009245FA"/>
    <w:rsid w:val="00941219"/>
    <w:rsid w:val="00945E14"/>
    <w:rsid w:val="009648CF"/>
    <w:rsid w:val="0097125C"/>
    <w:rsid w:val="00987308"/>
    <w:rsid w:val="009911CF"/>
    <w:rsid w:val="009E028B"/>
    <w:rsid w:val="009E7656"/>
    <w:rsid w:val="009F07DA"/>
    <w:rsid w:val="00A033DC"/>
    <w:rsid w:val="00A279F1"/>
    <w:rsid w:val="00A65E4D"/>
    <w:rsid w:val="00A8219B"/>
    <w:rsid w:val="00A86596"/>
    <w:rsid w:val="00AE1E86"/>
    <w:rsid w:val="00AF5809"/>
    <w:rsid w:val="00B00BBA"/>
    <w:rsid w:val="00B025B4"/>
    <w:rsid w:val="00B47DAA"/>
    <w:rsid w:val="00B82F48"/>
    <w:rsid w:val="00B92F46"/>
    <w:rsid w:val="00BA539B"/>
    <w:rsid w:val="00BA7790"/>
    <w:rsid w:val="00BB0ABF"/>
    <w:rsid w:val="00BB6EF3"/>
    <w:rsid w:val="00BC59A2"/>
    <w:rsid w:val="00BE7D73"/>
    <w:rsid w:val="00C15A4B"/>
    <w:rsid w:val="00C456ED"/>
    <w:rsid w:val="00C53B29"/>
    <w:rsid w:val="00C55591"/>
    <w:rsid w:val="00C6194C"/>
    <w:rsid w:val="00C66C85"/>
    <w:rsid w:val="00C84440"/>
    <w:rsid w:val="00C97568"/>
    <w:rsid w:val="00CA22FD"/>
    <w:rsid w:val="00CB5B87"/>
    <w:rsid w:val="00CC224E"/>
    <w:rsid w:val="00D0290E"/>
    <w:rsid w:val="00D21263"/>
    <w:rsid w:val="00D240AA"/>
    <w:rsid w:val="00D330EF"/>
    <w:rsid w:val="00D51C99"/>
    <w:rsid w:val="00D55605"/>
    <w:rsid w:val="00D640C4"/>
    <w:rsid w:val="00D81CF9"/>
    <w:rsid w:val="00D84FBF"/>
    <w:rsid w:val="00D95AA7"/>
    <w:rsid w:val="00DB7824"/>
    <w:rsid w:val="00DC3D68"/>
    <w:rsid w:val="00DC3E85"/>
    <w:rsid w:val="00DD21A7"/>
    <w:rsid w:val="00DD5BB2"/>
    <w:rsid w:val="00DE2A40"/>
    <w:rsid w:val="00DF5E8D"/>
    <w:rsid w:val="00E012C8"/>
    <w:rsid w:val="00E11588"/>
    <w:rsid w:val="00E24044"/>
    <w:rsid w:val="00E46DD9"/>
    <w:rsid w:val="00EB1010"/>
    <w:rsid w:val="00EC7774"/>
    <w:rsid w:val="00EE097D"/>
    <w:rsid w:val="00EF3FF9"/>
    <w:rsid w:val="00F20F27"/>
    <w:rsid w:val="00F21C27"/>
    <w:rsid w:val="00F23653"/>
    <w:rsid w:val="00F35DE8"/>
    <w:rsid w:val="00F36D9C"/>
    <w:rsid w:val="00F55EF3"/>
    <w:rsid w:val="00F625F6"/>
    <w:rsid w:val="00F652F0"/>
    <w:rsid w:val="00FA4DAC"/>
    <w:rsid w:val="00FB0BD7"/>
    <w:rsid w:val="00FB5022"/>
    <w:rsid w:val="00FC49D6"/>
    <w:rsid w:val="00FC66E9"/>
    <w:rsid w:val="00FE589B"/>
    <w:rsid w:val="00FF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23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Ttulo1">
    <w:name w:val="heading 1"/>
    <w:basedOn w:val="Standard"/>
    <w:next w:val="Standard"/>
    <w:link w:val="Ttulo1Char"/>
    <w:rsid w:val="002A723B"/>
    <w:pPr>
      <w:keepNext/>
      <w:autoSpaceDE w:val="0"/>
      <w:spacing w:before="120" w:after="120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A723B"/>
    <w:rPr>
      <w:rFonts w:ascii="Times New Roman" w:eastAsia="Bitstream Vera Sans" w:hAnsi="Times New Roman" w:cs="Times New Roman"/>
      <w:b/>
      <w:bCs/>
      <w:kern w:val="3"/>
      <w:sz w:val="24"/>
      <w:szCs w:val="24"/>
      <w:lang w:eastAsia="zh-CN"/>
    </w:rPr>
  </w:style>
  <w:style w:type="paragraph" w:customStyle="1" w:styleId="Standard">
    <w:name w:val="Standard"/>
    <w:rsid w:val="002A72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Cabealho">
    <w:name w:val="header"/>
    <w:basedOn w:val="Standard"/>
    <w:link w:val="CabealhoChar"/>
    <w:rsid w:val="002A723B"/>
    <w:pPr>
      <w:suppressLineNumbers/>
      <w:tabs>
        <w:tab w:val="center" w:pos="5216"/>
        <w:tab w:val="right" w:pos="10432"/>
      </w:tabs>
    </w:pPr>
  </w:style>
  <w:style w:type="character" w:customStyle="1" w:styleId="CabealhoChar">
    <w:name w:val="Cabeçalho Char"/>
    <w:basedOn w:val="Fontepargpadro"/>
    <w:link w:val="Cabealho"/>
    <w:rsid w:val="002A723B"/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Rodap">
    <w:name w:val="footer"/>
    <w:basedOn w:val="Standard"/>
    <w:link w:val="RodapChar"/>
    <w:rsid w:val="002A723B"/>
    <w:pPr>
      <w:suppressLineNumbers/>
      <w:tabs>
        <w:tab w:val="center" w:pos="5216"/>
        <w:tab w:val="right" w:pos="10432"/>
      </w:tabs>
    </w:pPr>
  </w:style>
  <w:style w:type="character" w:customStyle="1" w:styleId="RodapChar">
    <w:name w:val="Rodapé Char"/>
    <w:basedOn w:val="Fontepargpadro"/>
    <w:link w:val="Rodap"/>
    <w:rsid w:val="002A723B"/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PargrafodaLista">
    <w:name w:val="List Paragraph"/>
    <w:basedOn w:val="Standard"/>
    <w:rsid w:val="002A723B"/>
    <w:pPr>
      <w:widowControl/>
      <w:suppressAutoHyphens w:val="0"/>
      <w:spacing w:after="160" w:line="25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A723B"/>
    <w:pPr>
      <w:suppressAutoHyphens/>
      <w:autoSpaceDE w:val="0"/>
      <w:autoSpaceDN w:val="0"/>
      <w:spacing w:after="0" w:line="240" w:lineRule="auto"/>
      <w:textAlignment w:val="baseline"/>
    </w:pPr>
    <w:rPr>
      <w:rFonts w:ascii="Arial, Arial" w:eastAsia="Times New Roman" w:hAnsi="Arial, Arial" w:cs="Arial, Arial"/>
      <w:color w:val="000000"/>
      <w:kern w:val="3"/>
      <w:sz w:val="24"/>
      <w:szCs w:val="24"/>
      <w:lang w:eastAsia="zh-CN"/>
    </w:rPr>
  </w:style>
  <w:style w:type="numbering" w:customStyle="1" w:styleId="WW8Num3">
    <w:name w:val="WW8Num3"/>
    <w:basedOn w:val="Semlista"/>
    <w:rsid w:val="002A723B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23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Ttulo1">
    <w:name w:val="heading 1"/>
    <w:basedOn w:val="Standard"/>
    <w:next w:val="Standard"/>
    <w:link w:val="Ttulo1Char"/>
    <w:rsid w:val="002A723B"/>
    <w:pPr>
      <w:keepNext/>
      <w:autoSpaceDE w:val="0"/>
      <w:spacing w:before="120" w:after="120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A723B"/>
    <w:rPr>
      <w:rFonts w:ascii="Times New Roman" w:eastAsia="Bitstream Vera Sans" w:hAnsi="Times New Roman" w:cs="Times New Roman"/>
      <w:b/>
      <w:bCs/>
      <w:kern w:val="3"/>
      <w:sz w:val="24"/>
      <w:szCs w:val="24"/>
      <w:lang w:eastAsia="zh-CN"/>
    </w:rPr>
  </w:style>
  <w:style w:type="paragraph" w:customStyle="1" w:styleId="Standard">
    <w:name w:val="Standard"/>
    <w:rsid w:val="002A72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Cabealho">
    <w:name w:val="header"/>
    <w:basedOn w:val="Standard"/>
    <w:link w:val="CabealhoChar"/>
    <w:rsid w:val="002A723B"/>
    <w:pPr>
      <w:suppressLineNumbers/>
      <w:tabs>
        <w:tab w:val="center" w:pos="5216"/>
        <w:tab w:val="right" w:pos="10432"/>
      </w:tabs>
    </w:pPr>
  </w:style>
  <w:style w:type="character" w:customStyle="1" w:styleId="CabealhoChar">
    <w:name w:val="Cabeçalho Char"/>
    <w:basedOn w:val="Fontepargpadro"/>
    <w:link w:val="Cabealho"/>
    <w:rsid w:val="002A723B"/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Rodap">
    <w:name w:val="footer"/>
    <w:basedOn w:val="Standard"/>
    <w:link w:val="RodapChar"/>
    <w:rsid w:val="002A723B"/>
    <w:pPr>
      <w:suppressLineNumbers/>
      <w:tabs>
        <w:tab w:val="center" w:pos="5216"/>
        <w:tab w:val="right" w:pos="10432"/>
      </w:tabs>
    </w:pPr>
  </w:style>
  <w:style w:type="character" w:customStyle="1" w:styleId="RodapChar">
    <w:name w:val="Rodapé Char"/>
    <w:basedOn w:val="Fontepargpadro"/>
    <w:link w:val="Rodap"/>
    <w:rsid w:val="002A723B"/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PargrafodaLista">
    <w:name w:val="List Paragraph"/>
    <w:basedOn w:val="Standard"/>
    <w:rsid w:val="002A723B"/>
    <w:pPr>
      <w:widowControl/>
      <w:suppressAutoHyphens w:val="0"/>
      <w:spacing w:after="160" w:line="25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A723B"/>
    <w:pPr>
      <w:suppressAutoHyphens/>
      <w:autoSpaceDE w:val="0"/>
      <w:autoSpaceDN w:val="0"/>
      <w:spacing w:after="0" w:line="240" w:lineRule="auto"/>
      <w:textAlignment w:val="baseline"/>
    </w:pPr>
    <w:rPr>
      <w:rFonts w:ascii="Arial, Arial" w:eastAsia="Times New Roman" w:hAnsi="Arial, Arial" w:cs="Arial, Arial"/>
      <w:color w:val="000000"/>
      <w:kern w:val="3"/>
      <w:sz w:val="24"/>
      <w:szCs w:val="24"/>
      <w:lang w:eastAsia="zh-CN"/>
    </w:rPr>
  </w:style>
  <w:style w:type="numbering" w:customStyle="1" w:styleId="WW8Num3">
    <w:name w:val="WW8Num3"/>
    <w:basedOn w:val="Semlista"/>
    <w:rsid w:val="002A723B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1066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cc1999</dc:creator>
  <cp:lastModifiedBy>cc1999</cp:lastModifiedBy>
  <cp:revision>3</cp:revision>
  <dcterms:created xsi:type="dcterms:W3CDTF">2018-09-26T21:53:00Z</dcterms:created>
  <dcterms:modified xsi:type="dcterms:W3CDTF">2018-09-26T21:54:00Z</dcterms:modified>
</cp:coreProperties>
</file>