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SELEÇÃO PPGL 2022</w:t>
      </w:r>
    </w:p>
    <w:p>
      <w:pPr>
        <w:pStyle w:val="Normal"/>
        <w:jc w:val="center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PROVA DA LINHA 1: 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LÍNGUA E CULTURA REGIONAL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val="en-US" w:eastAsia="zh-CN" w:bidi="hi-IN"/>
        </w:rPr>
        <w:t>INSTRUÇÕES:</w:t>
      </w:r>
    </w:p>
    <w:p>
      <w:pPr>
        <w:pStyle w:val="Normal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val="en-US"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val="en-US" w:eastAsia="zh-CN" w:bidi="hi-IN"/>
        </w:rPr>
      </w:r>
    </w:p>
    <w:p>
      <w:pPr>
        <w:pStyle w:val="Normal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val="en-US"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val="en-US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candidato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deverá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fazer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o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download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da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prova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do site do Programa de Pós-graduação em Letras da UFRR, em formato Word,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não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sendo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permitida</w:t>
      </w:r>
      <w:r>
        <w:rPr>
          <w:rFonts w:eastAsia="SimSun" w:cs="Mangal" w:ascii="Times new roman" w:hAnsi="Times new roman"/>
          <w:b w:val="false"/>
          <w:bCs w:val="false"/>
          <w:kern w:val="2"/>
          <w:sz w:val="24"/>
          <w:szCs w:val="24"/>
          <w:lang w:eastAsia="zh-CN" w:bidi="hi-IN"/>
        </w:rPr>
        <w:t>,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em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hipótese nenhuma</w:t>
      </w:r>
      <w:r>
        <w:rPr>
          <w:rFonts w:eastAsia="SimSun" w:cs="Mangal" w:ascii="Times new roman" w:hAnsi="Times new roman"/>
          <w:b w:val="false"/>
          <w:bCs w:val="false"/>
          <w:kern w:val="2"/>
          <w:sz w:val="24"/>
          <w:szCs w:val="24"/>
          <w:lang w:eastAsia="zh-CN" w:bidi="hi-IN"/>
        </w:rPr>
        <w:t>,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modificação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 quaisquer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enunciados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das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questões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postadas, sob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pena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de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desclassificação sumária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 candidato </w:t>
      </w:r>
      <w:r>
        <w:rPr>
          <w:rFonts w:eastAsia="SimSun" w:cs="Mangal" w:ascii="Times new roman" w:hAnsi="Times new roman"/>
          <w:bCs/>
          <w:kern w:val="2"/>
          <w:sz w:val="24"/>
          <w:szCs w:val="24"/>
          <w:lang w:eastAsia="zh-CN" w:bidi="hi-IN"/>
        </w:rPr>
        <w:t xml:space="preserve">terá o prazo de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24 horas, a contar das  8 (oito) horas da manhã do dia 09/08/2022,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devendo ser respondida e enviada, impreterivelmente,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até às 8:00 horas do dia 10/08/2022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/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 candidato deverá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responder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devolver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resposta da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prova no próprio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documento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baixado. </w:t>
      </w:r>
      <w:r>
        <w:rPr>
          <w:rFonts w:eastAsia="SimSun" w:cs="Mangal" w:ascii="Times new roman" w:hAnsi="Times new roman"/>
          <w:bCs/>
          <w:kern w:val="2"/>
          <w:sz w:val="24"/>
          <w:szCs w:val="24"/>
          <w:lang w:eastAsia="zh-CN" w:bidi="hi-IN"/>
        </w:rPr>
        <w:t>D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evendo devolvê-la em formato PDF, fonte Times New Roman, tamanho 12, espaço 1,5, diretamente </w:t>
      </w:r>
      <w:r>
        <w:rPr>
          <w:rFonts w:eastAsia="SimSun" w:cs="Mangal" w:ascii="Times new roman" w:hAnsi="Times new roman"/>
          <w:bCs/>
          <w:kern w:val="2"/>
          <w:sz w:val="24"/>
          <w:szCs w:val="24"/>
          <w:lang w:eastAsia="zh-CN" w:bidi="hi-IN"/>
        </w:rPr>
        <w:t>no e-mail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:  </w:t>
      </w:r>
      <w:hyperlink r:id="rId2">
        <w:r>
          <w:rPr>
            <w:rStyle w:val="InternetLink"/>
            <w:rFonts w:eastAsia="SimSun" w:cs="Mangal" w:ascii="Times new roman" w:hAnsi="Times new roman"/>
            <w:b/>
            <w:bCs/>
            <w:kern w:val="2"/>
            <w:sz w:val="24"/>
            <w:szCs w:val="24"/>
            <w:lang w:eastAsia="zh-CN" w:bidi="hi-IN"/>
          </w:rPr>
          <w:t>selecao.ppgl@gmail.com</w:t>
        </w:r>
      </w:hyperlink>
      <w:r>
        <w:rPr>
          <w:rFonts w:eastAsia="SimSun" w:cs="Mangal" w:ascii="Times new roman" w:hAnsi="Times new roman"/>
          <w:b w:val="false"/>
          <w:bCs w:val="false"/>
          <w:kern w:val="2"/>
          <w:sz w:val="24"/>
          <w:szCs w:val="24"/>
          <w:lang w:eastAsia="zh-CN" w:bidi="hi-IN"/>
        </w:rPr>
        <w:t xml:space="preserve">, com cópia para o e-mail </w:t>
      </w:r>
      <w:hyperlink r:id="rId3">
        <w:r>
          <w:rPr>
            <w:rStyle w:val="InternetLink"/>
            <w:rFonts w:eastAsia="SimSun" w:cs="Mangal" w:ascii="Times new roman" w:hAnsi="Times new roman"/>
            <w:b/>
            <w:bCs/>
            <w:kern w:val="2"/>
            <w:sz w:val="24"/>
            <w:szCs w:val="24"/>
            <w:lang w:eastAsia="zh-CN" w:bidi="hi-IN"/>
          </w:rPr>
          <w:t>ppgl@ufrr.br</w:t>
        </w:r>
      </w:hyperlink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;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prova escrita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será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composta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por,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no mínimo, 2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(duas)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questões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relacionadas à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linha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pesquisa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do candidato e deverão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ser respondidas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com textos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entre 800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1000 palavras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cada questão.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 candidato deve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demonstrar,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em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texto dissertativo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, adequação à linguagem científica, correção ortográfica/gramatical e clareza de expressão capacidade de reflexão, domínio da língua portuguesa, coerência e capacidade de argumentação a respeito do(s) enunciado(s) proposto(s), bem como, coerência entre a argumentação teórica e a abordagem escolhida pelo candidato,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articulando-as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com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seu pré-projeto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Os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critérios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e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valores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pontuação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deste item (prova escrita)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regem-se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pelo disposto no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Anexo I – Tabela I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dos editais nº 07 e nº 08 PPGL/2022.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Será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desclassificado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o candidato que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não devolver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prova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no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prazo máximo de 24h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contar de sua publicação no site do PPGL,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ou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em cuja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resposta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seja configurado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plágio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, conforme Lei 9610 de 19/02/1998.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Será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desclassificado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candidato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cuja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prova não venha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devidamente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identificada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com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nome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telefone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e-mail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;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São admitidas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citações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dos textos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da bibliografia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indicada, desde que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não excedam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40% do texto digitado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total da prova e desde que sejam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indicadas as referências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bibliográficas de cada citação, conforme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ABNT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questão 1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é de resposta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obrigatória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e vale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50%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nota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da prova;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As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questões 2 e 3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são exclusivas entre si, ou seja, o candidato deve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optar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por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uma das duas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para responder (juntamente com a primeira questão), descartando a outra. Ou seja, o candidato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deverá responder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apenas duas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questões (a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primeira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e outra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dentre as duas subsequentes elencadas)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A qualquer tempo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em caso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de comprovação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 fraude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, o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candidato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poderá ser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desclassificado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do certame.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IDENTIFICAÇÃO DO CANDIDATO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NOME DO CANDIDATO: __________ 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TELEFONE: _________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EMAIL: </w:t>
      </w:r>
      <w:r>
        <w:rPr>
          <w:rFonts w:eastAsia="SimSun" w:cs="Mangal" w:ascii="Times new roman" w:hAnsi="Times new roman"/>
          <w:kern w:val="2"/>
          <w:sz w:val="24"/>
          <w:szCs w:val="24"/>
          <w:shd w:fill="FFFFFF" w:val="clear"/>
          <w:lang w:eastAsia="zh-CN" w:bidi="hi-IN"/>
        </w:rPr>
        <w:t>___________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hd w:val="clear" w:fill="E7E6E6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>QUESTÃO 1 (OBRIGATÓRIA) TEMA: VARIAÇÃO LINGUÍSTICA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sz w:val="20"/>
          <w:szCs w:val="20"/>
        </w:rPr>
        <w:t>“</w:t>
      </w:r>
      <w:r>
        <w:rPr>
          <w:rFonts w:eastAsia="Verdana" w:cs="Verdana" w:ascii="Times new roman" w:hAnsi="Times new roman"/>
          <w:sz w:val="20"/>
          <w:szCs w:val="20"/>
        </w:rPr>
        <w:t>Segundo o relativismo cultural, nenhuma língua ou variedade de língua, em uso em comunidades de fala, deveria ser considerada inferior ou subdesenvolvida, não obstante o nível de tecnologia ocidental que aquela comunidade tenha alcançado. Já a heterogeneidade inerente e ordenada, que está na raiz da Sociolinguística, postula que toda língua natural é marcada pela variação, a qual não é assistemática. Pelo contrário, os recursos da variação, que toda língua natural oferece, estão sistemicamente organizados em sua estrutura e contribuem para tornar a comunicação entre os falantes mais produtiva e adequada.” (BORTONI-RICARDO, 2014, p. 157)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sz w:val="20"/>
          <w:szCs w:val="20"/>
        </w:rPr>
        <w:t xml:space="preserve">Fonte: BORTONI-RICARDO. </w:t>
      </w:r>
      <w:r>
        <w:rPr>
          <w:rFonts w:eastAsia="Verdana" w:cs="Verdana" w:ascii="Times new roman" w:hAnsi="Times new roman"/>
          <w:b/>
          <w:sz w:val="20"/>
          <w:szCs w:val="20"/>
        </w:rPr>
        <w:t>Manual de Sociolinguística</w:t>
      </w:r>
      <w:r>
        <w:rPr>
          <w:rFonts w:eastAsia="Verdana" w:cs="Verdana" w:ascii="Times new roman" w:hAnsi="Times new roman"/>
          <w:sz w:val="20"/>
          <w:szCs w:val="20"/>
        </w:rPr>
        <w:t>. São Paulo: Contexto, 2014.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>Questão 1</w:t>
      </w:r>
      <w:r>
        <w:rPr>
          <w:rFonts w:eastAsia="Verdana" w:cs="Verdana" w:ascii="Times new roman" w:hAnsi="Times new roman"/>
          <w:sz w:val="20"/>
          <w:szCs w:val="20"/>
        </w:rPr>
        <w:t xml:space="preserve"> - No trecho acima, Bortoni-Ricardo fala de dois princípios básicos aos estudos sociolinguísticos, o relativismo cultural e a heterogeneidade ordenada. Conceitue e discorra sobre eles. 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  <w:r>
        <w:br w:type="page"/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>OPTATIVAS. ESCOLHER APENAS UMA ENTRE AS QUESTÕES 2 E 3 PARA RESPONDER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hd w:val="clear" w:fill="E7E6E6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 xml:space="preserve">QUESTÃO 2 (OPTATIVA) </w:t>
      </w:r>
      <w:r>
        <w:rPr>
          <w:rFonts w:eastAsia="Verdana" w:cs="Verdana" w:ascii="Times new roman" w:hAnsi="Times new roman"/>
          <w:sz w:val="20"/>
          <w:szCs w:val="20"/>
        </w:rPr>
        <w:t>TEMA: GRAMÁTICA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tbl>
      <w:tblPr>
        <w:tblStyle w:val="Table1"/>
        <w:tblW w:w="93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00"/>
      </w:tblGrid>
      <w:tr>
        <w:trPr>
          <w:trHeight w:val="1952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b/>
                <w:sz w:val="20"/>
                <w:szCs w:val="20"/>
              </w:rPr>
              <w:t>1º definição</w:t>
            </w:r>
          </w:p>
          <w:p>
            <w:pPr>
              <w:pStyle w:val="LOnormal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  <w:t xml:space="preserve">Oração é a reunião de palavras ou a palavra com que manifestamos aos nossos semelhantes, de maneira completa, um pensamento. Tanto manifesta um pensamento o indivíduo que diz: “Vivo” – muito embora esteja a proferir uma só palavra – como o que diz: “Eu estou com saúde”. (§639) </w:t>
            </w:r>
          </w:p>
          <w:p>
            <w:pPr>
              <w:pStyle w:val="LOnormal"/>
              <w:jc w:val="both"/>
              <w:rPr>
                <w:rFonts w:ascii="Times new roman" w:hAnsi="Times new roman" w:eastAsia="Verdana" w:cs="Verdana"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  <w:t xml:space="preserve">Fonte: ALMEIDA, Napoleão Mendes. </w:t>
            </w:r>
            <w:r>
              <w:rPr>
                <w:rFonts w:eastAsia="Verdana" w:cs="Verdana" w:ascii="Times new roman" w:hAnsi="Times new roman"/>
                <w:b/>
                <w:sz w:val="20"/>
                <w:szCs w:val="20"/>
              </w:rPr>
              <w:t>Gramática Metódica da Língua Portuguesa</w:t>
            </w:r>
            <w:r>
              <w:rPr>
                <w:rFonts w:eastAsia="Verdana" w:cs="Verdana" w:ascii="Times new roman" w:hAnsi="Times new roman"/>
                <w:sz w:val="20"/>
                <w:szCs w:val="20"/>
              </w:rPr>
              <w:t>. 39 ed. São Paulo: Saraiva, 1994.</w:t>
            </w:r>
          </w:p>
        </w:tc>
      </w:tr>
      <w:tr>
        <w:trPr>
          <w:trHeight w:val="3608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b/>
                <w:sz w:val="20"/>
                <w:szCs w:val="20"/>
              </w:rPr>
              <w:t>2º definição</w:t>
            </w:r>
          </w:p>
          <w:p>
            <w:pPr>
              <w:pStyle w:val="LOnormal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  <w:t>A sentença é uma unidade que associa propriedades fonológicas (= dispõe de uma entonação), sintagmáticas (= é um conjunto de sintagmas), sintático-funcionais (= é um conjunto de argumentos e adjuntos), semânticas (= é um conjunto de papéis temáticos) e pragmáticas (= é um ato de fala). Desnecessário dizer que cada sentença exemplifica todas essas propriedades [...]. Pode-se reconhecer que a sentença é um somatório de estruturas, e nesse sentido ela é uma unidade “também” gramatical. Se enfatizarmos suas propriedades discursivas, semânticas e pragmáticas, ela mudará facilmente de endereço, em sua qualidade de unidade polifuncional. A designação da sentença não é pacífica na literatura. Você encontrará termos tais como oração, frase, período (conjunto de orações) etc. (CASTILHO, 2012, p. 58)</w:t>
            </w:r>
          </w:p>
          <w:p>
            <w:pPr>
              <w:pStyle w:val="LOnormal"/>
              <w:jc w:val="both"/>
              <w:rPr>
                <w:rFonts w:ascii="Times new roman" w:hAnsi="Times new roman" w:eastAsia="Verdana" w:cs="Verdana"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sz w:val="20"/>
                <w:szCs w:val="20"/>
              </w:rPr>
              <w:t xml:space="preserve">Fonte: CASTILHO, Ataliba. </w:t>
            </w:r>
            <w:r>
              <w:rPr>
                <w:rFonts w:eastAsia="Verdana" w:cs="Verdana" w:ascii="Times new roman" w:hAnsi="Times new roman"/>
                <w:b/>
                <w:sz w:val="20"/>
                <w:szCs w:val="20"/>
              </w:rPr>
              <w:t>Nova Gramática do Português Brasileiro</w:t>
            </w:r>
            <w:r>
              <w:rPr>
                <w:rFonts w:eastAsia="Verdana" w:cs="Verdana" w:ascii="Times new roman" w:hAnsi="Times new roman"/>
                <w:sz w:val="20"/>
                <w:szCs w:val="20"/>
              </w:rPr>
              <w:t xml:space="preserve">. São Paulo: Contexto, 2012. 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 xml:space="preserve">Questão 2 </w:t>
      </w:r>
      <w:r>
        <w:rPr>
          <w:rFonts w:eastAsia="Verdana" w:cs="Verdana" w:ascii="Times new roman" w:hAnsi="Times new roman"/>
          <w:sz w:val="20"/>
          <w:szCs w:val="20"/>
        </w:rPr>
        <w:t>- Com base nas definições anteriores (oração e sentença), conceitue e diferencie gramática tradicional e gramática funcional.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hd w:val="clear" w:fill="E7E6E6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 xml:space="preserve">QUESTÃO 3 (OPTATIVA) </w:t>
      </w:r>
      <w:r>
        <w:rPr>
          <w:rFonts w:eastAsia="Verdana" w:cs="Verdana" w:ascii="Times new roman" w:hAnsi="Times new roman"/>
          <w:sz w:val="20"/>
          <w:szCs w:val="20"/>
        </w:rPr>
        <w:t>TEMA: TEXTO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b/>
          <w:sz w:val="20"/>
          <w:szCs w:val="20"/>
        </w:rPr>
        <w:t xml:space="preserve">Questão 3 </w:t>
      </w:r>
      <w:r>
        <w:rPr>
          <w:rFonts w:eastAsia="Verdana" w:cs="Verdana" w:ascii="Times new roman" w:hAnsi="Times new roman"/>
          <w:sz w:val="20"/>
          <w:szCs w:val="20"/>
        </w:rPr>
        <w:t>- Explique o conceito de texto adotado por Marcuschi (2008, p. 72), que é “um evento comunicativo em que convergem ações linguísticas, sociais e cognitivas”.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851" w:top="908" w:footer="205" w:bottom="1465" w:gutter="0"/>
      <w:pgNumType w:start="1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Schoolbook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G Omega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Footer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Footer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Footer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tabs>
        <w:tab w:val="clear" w:pos="708"/>
        <w:tab w:val="center" w:pos="4252" w:leader="none"/>
        <w:tab w:val="left" w:pos="7498" w:leader="none"/>
      </w:tabs>
      <w:spacing w:before="0" w:after="0"/>
      <w:jc w:val="center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4735830</wp:posOffset>
          </wp:positionH>
          <wp:positionV relativeFrom="paragraph">
            <wp:posOffset>-244475</wp:posOffset>
          </wp:positionV>
          <wp:extent cx="930910" cy="77978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367030</wp:posOffset>
          </wp:positionH>
          <wp:positionV relativeFrom="paragraph">
            <wp:posOffset>-282575</wp:posOffset>
          </wp:positionV>
          <wp:extent cx="789940" cy="75819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</w:t>
    </w:r>
    <w:r>
      <w:rPr>
        <w:b/>
        <w:bCs/>
      </w:rPr>
      <w:t>NIVERSIDADE FEDERAL DE RORAIMA</w:t>
    </w:r>
  </w:p>
  <w:p>
    <w:pPr>
      <w:pStyle w:val="NormalWeb"/>
      <w:tabs>
        <w:tab w:val="clear" w:pos="708"/>
        <w:tab w:val="center" w:pos="4252" w:leader="none"/>
        <w:tab w:val="left" w:pos="7498" w:leader="none"/>
      </w:tabs>
      <w:spacing w:before="0" w:after="0"/>
      <w:jc w:val="center"/>
      <w:rPr/>
    </w:pPr>
    <w:r>
      <w:rPr>
        <w:b/>
        <w:bCs/>
      </w:rPr>
      <w:t>PRÓ-REITORIA DE PESQUISA E PÓS-GRADUAÇÃO</w:t>
    </w:r>
  </w:p>
  <w:p>
    <w:pPr>
      <w:pStyle w:val="NormalWeb"/>
      <w:tabs>
        <w:tab w:val="clear" w:pos="708"/>
        <w:tab w:val="center" w:pos="4252" w:leader="none"/>
        <w:tab w:val="left" w:pos="7498" w:leader="none"/>
      </w:tabs>
      <w:spacing w:before="0" w:after="0"/>
      <w:jc w:val="center"/>
      <w:rPr/>
    </w:pPr>
    <w:r>
      <w:rPr>
        <w:b/>
        <w:bCs/>
        <w:sz w:val="22"/>
      </w:rPr>
      <w:t>PROGRAMA DE PÓS-GRADUAÇÃO EM LETRAS</w:t>
    </w:r>
  </w:p>
  <w:sdt>
    <w:sdtPr>
      <w:docPartObj>
        <w:docPartGallery w:val="Page Numbers (Top of Page)"/>
        <w:docPartUnique w:val="true"/>
      </w:docPartObj>
      <w:id w:val="777947493"/>
    </w:sdtPr>
    <w:sdtContent>
      <w:p>
        <w:pPr>
          <w:pStyle w:val="Head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egenda1"/>
      <w:tabs>
        <w:tab w:val="clear" w:pos="708"/>
        <w:tab w:val="left" w:pos="17175" w:leader="none"/>
      </w:tabs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rFonts w:ascii="Century Schoolbook" w:hAnsi="Century Schoolbook" w:cs="Century Schoolbook"/>
      <w:b/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Century Schoolbook" w:hAnsi="Century Schoolbook" w:cs="Century Schoolbook"/>
      <w:b/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both"/>
      <w:outlineLvl w:val="8"/>
    </w:pPr>
    <w:rPr>
      <w:b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2z0" w:customStyle="1">
    <w:name w:val="WW8Num2z0"/>
    <w:qFormat/>
    <w:rPr>
      <w:color w:val="auto"/>
    </w:rPr>
  </w:style>
  <w:style w:type="character" w:styleId="WW8Num4z0" w:customStyle="1">
    <w:name w:val="WW8Num4z0"/>
    <w:qFormat/>
    <w:rPr>
      <w:b/>
      <w:color w:val="auto"/>
    </w:rPr>
  </w:style>
  <w:style w:type="character" w:styleId="Fontepargpadro3" w:customStyle="1">
    <w:name w:val="Fonte parág. padrão3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8Num16z0" w:customStyle="1">
    <w:name w:val="WW8Num16z0"/>
    <w:qFormat/>
    <w:rPr>
      <w:rFonts w:ascii="Symbol" w:hAnsi="Symbol" w:cs="OpenSymbol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8Num9z0" w:customStyle="1">
    <w:name w:val="WW8Num9z0"/>
    <w:qFormat/>
    <w:rPr>
      <w:color w:val="auto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4" w:customStyle="1">
    <w:name w:val="WW8Num5z4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Times New Roman" w:hAnsi="Times New Roman" w:cs="Times New Roman"/>
      <w:b/>
      <w:i w:val="false"/>
      <w:strike w:val="false"/>
      <w:dstrike w:val="false"/>
      <w:sz w:val="20"/>
      <w:u w:val="none"/>
    </w:rPr>
  </w:style>
  <w:style w:type="character" w:styleId="Fontepargpadro1" w:customStyle="1">
    <w:name w:val="Fonte parág. padrão1"/>
    <w:qFormat/>
    <w:rPr/>
  </w:style>
  <w:style w:type="character" w:styleId="InternetLink">
    <w:name w:val="Hyperlink"/>
    <w:semiHidden/>
    <w:rPr>
      <w:color w:val="0000FF"/>
      <w:u w:val="single"/>
    </w:rPr>
  </w:style>
  <w:style w:type="character" w:styleId="VisitedInternetLink">
    <w:name w:val="FollowedHyperlink"/>
    <w:semiHidden/>
    <w:rPr>
      <w:color w:val="800080"/>
      <w:u w:val="single"/>
    </w:rPr>
  </w:style>
  <w:style w:type="character" w:styleId="Pagenumber">
    <w:name w:val="page number"/>
    <w:basedOn w:val="Fontepargpadro1"/>
    <w:semiHidden/>
    <w:qFormat/>
    <w:rPr/>
  </w:style>
  <w:style w:type="character" w:styleId="Strong">
    <w:name w:val="Strong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WW8Num7z0" w:customStyle="1">
    <w:name w:val="WW8Num7z0"/>
    <w:qFormat/>
    <w:rPr>
      <w:color w:val="auto"/>
    </w:rPr>
  </w:style>
  <w:style w:type="character" w:styleId="Fonteparpadr1" w:customStyle="1">
    <w:name w:val="Fonte par疊. padr縊1"/>
    <w:qFormat/>
    <w:rPr/>
  </w:style>
  <w:style w:type="character" w:styleId="Emphasis">
    <w:name w:val="Emphasis"/>
    <w:qFormat/>
    <w:rPr>
      <w:b/>
    </w:rPr>
  </w:style>
  <w:style w:type="character" w:styleId="WWFontepargpadro1" w:customStyle="1">
    <w:name w:val="WW-Fonte parág. padrão1"/>
    <w:qFormat/>
    <w:rPr/>
  </w:style>
  <w:style w:type="character" w:styleId="WWCaracteresdenotaderodap" w:customStyle="1">
    <w:name w:val="WW-Caracteres de nota de rodapé"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Refdenotadefim1" w:customStyle="1">
    <w:name w:val="Ref. de nota de fim1"/>
    <w:qFormat/>
    <w:rPr>
      <w:vertAlign w:val="superscript"/>
    </w:rPr>
  </w:style>
  <w:style w:type="character" w:styleId="Lighter" w:customStyle="1">
    <w:name w:val="lighter"/>
    <w:qFormat/>
    <w:rPr>
      <w:rFonts w:ascii="Verdana" w:hAnsi="Verdana" w:cs="Verdana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9z1" w:customStyle="1">
    <w:name w:val="WW8Num9z1"/>
    <w:qFormat/>
    <w:rPr>
      <w:rFonts w:ascii="Arial" w:hAnsi="Arial" w:eastAsia="Times New Roman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9a245e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542f0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e10ac"/>
    <w:rPr>
      <w:lang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Noto Sans CJK SC" w:cs="Lohit Devanagari"/>
      <w:sz w:val="24"/>
      <w:szCs w:val="28"/>
    </w:rPr>
  </w:style>
  <w:style w:type="paragraph" w:styleId="TextBody">
    <w:name w:val="Body Text"/>
    <w:basedOn w:val="Normal"/>
    <w:semiHidden/>
    <w:pPr>
      <w:spacing w:lineRule="auto" w:line="360"/>
      <w:jc w:val="both"/>
    </w:pPr>
    <w:rPr>
      <w:sz w:val="24"/>
    </w:rPr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ulo" w:customStyle="1">
    <w:name w:val="Capítulo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4" w:customStyle="1">
    <w:name w:val="Título4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tulo3" w:customStyle="1">
    <w:name w:val="Título3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next w:val="Normal"/>
    <w:qFormat/>
    <w:pPr/>
    <w:rPr>
      <w:b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Standard" w:customStyle="1">
    <w:name w:val="Standard"/>
    <w:basedOn w:val="Normal"/>
    <w:qFormat/>
    <w:pPr/>
    <w:rPr/>
  </w:style>
  <w:style w:type="paragraph" w:styleId="WWTtulo" w:customStyle="1">
    <w:name w:val="WW-Título"/>
    <w:basedOn w:val="Normal"/>
    <w:next w:val="Subtitle"/>
    <w:qFormat/>
    <w:pPr>
      <w:jc w:val="center"/>
    </w:pPr>
    <w:rPr>
      <w:rFonts w:ascii="CG Omega" w:hAnsi="CG Omega" w:cs="CG Omega"/>
      <w:b/>
      <w:spacing w:val="24"/>
      <w:sz w:val="28"/>
    </w:rPr>
  </w:style>
  <w:style w:type="paragraph" w:styleId="Subtitle">
    <w:name w:val="Subtitle"/>
    <w:basedOn w:val="Captulo"/>
    <w:next w:val="TextBody"/>
    <w:qFormat/>
    <w:pPr>
      <w:jc w:val="center"/>
    </w:pPr>
    <w:rPr>
      <w:i/>
      <w:iCs/>
    </w:rPr>
  </w:style>
  <w:style w:type="paragraph" w:styleId="TextBodyIndent">
    <w:name w:val="Body Text Indent"/>
    <w:basedOn w:val="Normal"/>
    <w:semiHidden/>
    <w:pPr>
      <w:jc w:val="both"/>
    </w:pPr>
    <w:rPr/>
  </w:style>
  <w:style w:type="paragraph" w:styleId="Corpodetexto32" w:customStyle="1">
    <w:name w:val="Corpo de texto 32"/>
    <w:basedOn w:val="Normal"/>
    <w:qFormat/>
    <w:pPr>
      <w:widowControl w:val="false"/>
      <w:snapToGrid w:val="false"/>
    </w:pPr>
    <w:rPr>
      <w:sz w:val="24"/>
      <w:lang w:val="en-GB"/>
    </w:rPr>
  </w:style>
  <w:style w:type="paragraph" w:styleId="Estruturadodocumento" w:customStyle="1">
    <w:name w:val="Estrutura do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Recuodecorpodetexto23" w:customStyle="1">
    <w:name w:val="Recuo de corpo de texto 23"/>
    <w:basedOn w:val="Normal"/>
    <w:qFormat/>
    <w:pPr>
      <w:spacing w:lineRule="auto" w:line="360"/>
      <w:ind w:firstLine="1418"/>
      <w:jc w:val="both"/>
    </w:pPr>
    <w:rPr>
      <w:sz w:val="28"/>
    </w:rPr>
  </w:style>
  <w:style w:type="paragraph" w:styleId="Recuodecorpodetexto32" w:customStyle="1">
    <w:name w:val="Recuo de corpo de texto 32"/>
    <w:basedOn w:val="Normal"/>
    <w:qFormat/>
    <w:pPr>
      <w:spacing w:lineRule="auto" w:line="360"/>
      <w:ind w:firstLine="709"/>
      <w:jc w:val="both"/>
    </w:pPr>
    <w:rPr>
      <w:sz w:val="24"/>
    </w:rPr>
  </w:style>
  <w:style w:type="paragraph" w:styleId="Corpodetexto22" w:customStyle="1">
    <w:name w:val="Corpo de texto 22"/>
    <w:basedOn w:val="Normal"/>
    <w:qFormat/>
    <w:pPr>
      <w:jc w:val="both"/>
    </w:pPr>
    <w:rPr>
      <w:sz w:val="26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Recuodecorpodetexto31" w:customStyle="1">
    <w:name w:val="Recuo de corpo de texto 31"/>
    <w:basedOn w:val="Normal"/>
    <w:qFormat/>
    <w:pPr>
      <w:ind w:firstLine="708"/>
      <w:jc w:val="both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Recuodecorpodetexto21" w:customStyle="1">
    <w:name w:val="Recuo de corpo de texto 21"/>
    <w:basedOn w:val="Normal"/>
    <w:qFormat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WWNormalWeb" w:customStyle="1">
    <w:name w:val="WW-Normal (Web)"/>
    <w:basedOn w:val="Normal"/>
    <w:qFormat/>
    <w:pPr>
      <w:spacing w:before="280" w:after="280"/>
    </w:pPr>
    <w:rPr>
      <w:rFonts w:ascii="Arial Unicode MS" w:hAnsi="Arial Unicode MS" w:cs="Arial Unicode MS"/>
    </w:rPr>
  </w:style>
  <w:style w:type="paragraph" w:styleId="Ttulo1" w:customStyle="1">
    <w:name w:val="Título1"/>
    <w:basedOn w:val="Normal"/>
    <w:next w:val="Subtitle"/>
    <w:qFormat/>
    <w:pPr>
      <w:tabs>
        <w:tab w:val="clear" w:pos="708"/>
        <w:tab w:val="left" w:pos="7513" w:leader="none"/>
      </w:tabs>
      <w:jc w:val="center"/>
    </w:pPr>
    <w:rPr>
      <w:b/>
    </w:rPr>
  </w:style>
  <w:style w:type="paragraph" w:styleId="Corpodetexto31" w:customStyle="1">
    <w:name w:val="Corpo de texto 31"/>
    <w:basedOn w:val="Normal"/>
    <w:qFormat/>
    <w:pPr>
      <w:jc w:val="both"/>
    </w:pPr>
    <w:rPr/>
  </w:style>
  <w:style w:type="paragraph" w:styleId="Procamtexto" w:customStyle="1">
    <w:name w:val="procam-texto"/>
    <w:basedOn w:val="Corpodetexto31"/>
    <w:qFormat/>
    <w:pPr>
      <w:spacing w:lineRule="auto" w:line="360" w:before="120" w:after="0"/>
    </w:pPr>
    <w:rPr>
      <w:rFonts w:ascii="Arial" w:hAnsi="Arial" w:cs="Arial"/>
    </w:rPr>
  </w:style>
  <w:style w:type="paragraph" w:styleId="Footnote">
    <w:name w:val="Footnote Text"/>
    <w:basedOn w:val="Normal"/>
    <w:semiHidden/>
    <w:pPr>
      <w:suppressLineNumbers/>
      <w:ind w:left="283" w:hanging="283"/>
    </w:pPr>
    <w:rPr/>
  </w:style>
  <w:style w:type="paragraph" w:styleId="Recuodecorpodetexto22" w:customStyle="1">
    <w:name w:val="Recuo de corpo de texto 22"/>
    <w:basedOn w:val="Normal"/>
    <w:qFormat/>
    <w:pPr>
      <w:spacing w:lineRule="auto" w:line="480" w:before="0" w:after="120"/>
    </w:pPr>
    <w:rPr/>
  </w:style>
  <w:style w:type="paragraph" w:styleId="WWRecuodecorpodetexto2" w:customStyle="1">
    <w:name w:val="WW-Recuo de corpo de texto 2"/>
    <w:basedOn w:val="Normal"/>
    <w:qFormat/>
    <w:pPr>
      <w:spacing w:lineRule="auto" w:line="480" w:before="0" w:after="120"/>
    </w:pPr>
    <w:rPr/>
  </w:style>
  <w:style w:type="paragraph" w:styleId="Contedodetabela" w:customStyle="1">
    <w:name w:val="Conteúdo de tabela"/>
    <w:basedOn w:val="Normal"/>
    <w:qFormat/>
    <w:pPr/>
    <w:rPr/>
  </w:style>
  <w:style w:type="paragraph" w:styleId="Sdfootnotewestern" w:customStyle="1">
    <w:name w:val="sdfootnote-western"/>
    <w:basedOn w:val="Normal"/>
    <w:qFormat/>
    <w:pPr>
      <w:spacing w:before="100" w:after="0"/>
    </w:pPr>
    <w:rPr/>
  </w:style>
  <w:style w:type="paragraph" w:styleId="WWPargrafodaLista" w:customStyle="1">
    <w:name w:val="WW-Parágrafo da Lista"/>
    <w:basedOn w:val="Normal"/>
    <w:qFormat/>
    <w:pPr/>
    <w:rPr/>
  </w:style>
  <w:style w:type="paragraph" w:styleId="Ttulo2" w:customStyle="1">
    <w:name w:val="Título2"/>
    <w:basedOn w:val="Ttulo1"/>
    <w:next w:val="Subtitle"/>
    <w:qFormat/>
    <w:pPr/>
    <w:rPr/>
  </w:style>
  <w:style w:type="paragraph" w:styleId="TextosemFormatao2" w:customStyle="1">
    <w:name w:val="Texto sem Formatação2"/>
    <w:basedOn w:val="Normal"/>
    <w:qFormat/>
    <w:pPr/>
    <w:rPr>
      <w:rFonts w:ascii="Courier New" w:hAnsi="Courier New" w:cs="Courier New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basedOn w:val="Normal"/>
    <w:qFormat/>
    <w:pPr>
      <w:widowControl w:val="false"/>
    </w:pPr>
    <w:rPr>
      <w:rFonts w:ascii="Arial" w:hAnsi="Arial" w:eastAsia="Arial" w:cs="Arial"/>
      <w:kern w:val="2"/>
      <w:sz w:val="24"/>
      <w:szCs w:val="24"/>
    </w:rPr>
  </w:style>
  <w:style w:type="paragraph" w:styleId="TextosemFormatao1" w:customStyle="1">
    <w:name w:val="Texto sem Formatação1"/>
    <w:basedOn w:val="Default"/>
    <w:next w:val="Default"/>
    <w:qFormat/>
    <w:pPr/>
    <w:rPr>
      <w:rFonts w:ascii="Times New Roman" w:hAnsi="Times New Roman" w:eastAsia="Times New Roman" w:cs="Times New Roman"/>
    </w:rPr>
  </w:style>
  <w:style w:type="paragraph" w:styleId="Contedodequadro" w:customStyle="1">
    <w:name w:val="Conteúdo de quadro"/>
    <w:basedOn w:val="TextBody"/>
    <w:qFormat/>
    <w:pPr/>
    <w:rPr/>
  </w:style>
  <w:style w:type="paragraph" w:styleId="Ttulodetabela" w:customStyle="1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ar-SA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cao.ppgl@gmail.com" TargetMode="External"/><Relationship Id="rId3" Type="http://schemas.openxmlformats.org/officeDocument/2006/relationships/hyperlink" Target="mailto:ppgl@ufrr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D59F-B8F9-4756-AC40-907186E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LibreOffice/6.4.7.2$Linux_X86_64 LibreOffice_project/40$Build-2</Application>
  <Pages>4</Pages>
  <Words>827</Words>
  <Characters>4615</Characters>
  <CharactersWithSpaces>5409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2020-09-04T02:42:00Z</dcterms:created>
  <dc:creator>Darcísio</dc:creator>
  <dc:description/>
  <dc:language>en-US</dc:language>
  <cp:lastModifiedBy/>
  <cp:lastPrinted>2020-08-05T22:23:00Z</cp:lastPrinted>
  <dcterms:modified xsi:type="dcterms:W3CDTF">2022-08-08T18:09:52Z</dcterms:modified>
  <cp:revision>30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