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70F6" w:rsidRPr="007670F6" w:rsidRDefault="007670F6" w:rsidP="007670F6">
      <w:pPr>
        <w:pStyle w:val="Ttulo1"/>
        <w:spacing w:before="9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670F6">
        <w:rPr>
          <w:rFonts w:ascii="Times New Roman" w:hAnsi="Times New Roman"/>
          <w:color w:val="000000" w:themeColor="text1"/>
          <w:sz w:val="24"/>
          <w:szCs w:val="24"/>
        </w:rPr>
        <w:t>ANEXO VI</w:t>
      </w:r>
    </w:p>
    <w:p w:rsidR="007670F6" w:rsidRPr="007670F6" w:rsidRDefault="007670F6" w:rsidP="007670F6">
      <w:pPr>
        <w:spacing w:before="90"/>
        <w:jc w:val="center"/>
        <w:rPr>
          <w:b/>
          <w:color w:val="000000" w:themeColor="text1"/>
          <w:sz w:val="24"/>
          <w:szCs w:val="24"/>
        </w:rPr>
      </w:pPr>
      <w:r w:rsidRPr="007670F6">
        <w:rPr>
          <w:b/>
          <w:color w:val="000000" w:themeColor="text1"/>
          <w:sz w:val="24"/>
          <w:szCs w:val="24"/>
          <w:u w:val="thick"/>
        </w:rPr>
        <w:t>FORMULÁRIO DE RECURSOS</w:t>
      </w:r>
    </w:p>
    <w:p w:rsidR="007670F6" w:rsidRPr="007670F6" w:rsidRDefault="007670F6" w:rsidP="007670F6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-45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788"/>
        <w:gridCol w:w="1012"/>
        <w:gridCol w:w="612"/>
        <w:gridCol w:w="1500"/>
        <w:gridCol w:w="1888"/>
      </w:tblGrid>
      <w:tr w:rsidR="007670F6" w:rsidRPr="007670F6" w:rsidTr="00CF40E8">
        <w:trPr>
          <w:trHeight w:val="590"/>
        </w:trPr>
        <w:tc>
          <w:tcPr>
            <w:tcW w:w="9214" w:type="dxa"/>
            <w:gridSpan w:val="6"/>
          </w:tcPr>
          <w:p w:rsidR="007670F6" w:rsidRPr="007670F6" w:rsidRDefault="007670F6" w:rsidP="007670F6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line="279" w:lineRule="exact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Recurso contra o</w:t>
            </w:r>
            <w:r w:rsidRPr="007670F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Edital </w:t>
            </w:r>
          </w:p>
          <w:p w:rsidR="007670F6" w:rsidRPr="007670F6" w:rsidRDefault="007670F6" w:rsidP="007670F6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line="279" w:lineRule="exact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Recurso contra a Homologação das Inscrições</w:t>
            </w:r>
          </w:p>
          <w:p w:rsidR="007670F6" w:rsidRPr="007670F6" w:rsidRDefault="007670F6" w:rsidP="007670F6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line="289" w:lineRule="exact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Recurso contra Resultado</w:t>
            </w:r>
            <w:r w:rsidRPr="007670F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Preliminar</w:t>
            </w:r>
          </w:p>
        </w:tc>
      </w:tr>
      <w:tr w:rsidR="007670F6" w:rsidRPr="007670F6" w:rsidTr="00CF40E8">
        <w:trPr>
          <w:trHeight w:val="274"/>
        </w:trPr>
        <w:tc>
          <w:tcPr>
            <w:tcW w:w="5214" w:type="dxa"/>
            <w:gridSpan w:val="3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4000" w:type="dxa"/>
            <w:gridSpan w:val="3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Nascimento:</w:t>
            </w:r>
          </w:p>
        </w:tc>
      </w:tr>
      <w:tr w:rsidR="007670F6" w:rsidRPr="007670F6" w:rsidTr="00CF40E8">
        <w:trPr>
          <w:trHeight w:val="273"/>
        </w:trPr>
        <w:tc>
          <w:tcPr>
            <w:tcW w:w="4202" w:type="dxa"/>
            <w:gridSpan w:val="2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CPF:</w:t>
            </w:r>
          </w:p>
        </w:tc>
        <w:tc>
          <w:tcPr>
            <w:tcW w:w="5012" w:type="dxa"/>
            <w:gridSpan w:val="4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RG:</w:t>
            </w:r>
          </w:p>
        </w:tc>
      </w:tr>
      <w:tr w:rsidR="007670F6" w:rsidRPr="007670F6" w:rsidTr="00CF40E8">
        <w:trPr>
          <w:trHeight w:val="277"/>
        </w:trPr>
        <w:tc>
          <w:tcPr>
            <w:tcW w:w="7326" w:type="dxa"/>
            <w:gridSpan w:val="5"/>
          </w:tcPr>
          <w:p w:rsidR="007670F6" w:rsidRPr="007670F6" w:rsidRDefault="007670F6" w:rsidP="00CF40E8">
            <w:pPr>
              <w:pStyle w:val="TableParagraph"/>
              <w:spacing w:line="258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Rua</w:t>
            </w:r>
          </w:p>
        </w:tc>
        <w:tc>
          <w:tcPr>
            <w:tcW w:w="1888" w:type="dxa"/>
          </w:tcPr>
          <w:p w:rsidR="007670F6" w:rsidRPr="007670F6" w:rsidRDefault="007670F6" w:rsidP="00CF40E8">
            <w:pPr>
              <w:pStyle w:val="TableParagraph"/>
              <w:spacing w:line="258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Nº</w:t>
            </w:r>
          </w:p>
        </w:tc>
      </w:tr>
      <w:tr w:rsidR="007670F6" w:rsidRPr="007670F6" w:rsidTr="00CF40E8">
        <w:trPr>
          <w:trHeight w:val="274"/>
        </w:trPr>
        <w:tc>
          <w:tcPr>
            <w:tcW w:w="3414" w:type="dxa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Bairro:</w:t>
            </w:r>
          </w:p>
        </w:tc>
        <w:tc>
          <w:tcPr>
            <w:tcW w:w="3912" w:type="dxa"/>
            <w:gridSpan w:val="4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Cidade:</w:t>
            </w:r>
          </w:p>
        </w:tc>
        <w:tc>
          <w:tcPr>
            <w:tcW w:w="1888" w:type="dxa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Estado:</w:t>
            </w:r>
          </w:p>
        </w:tc>
      </w:tr>
      <w:tr w:rsidR="007670F6" w:rsidRPr="007670F6" w:rsidTr="00CF40E8">
        <w:trPr>
          <w:trHeight w:val="273"/>
        </w:trPr>
        <w:tc>
          <w:tcPr>
            <w:tcW w:w="5826" w:type="dxa"/>
            <w:gridSpan w:val="4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3388" w:type="dxa"/>
            <w:gridSpan w:val="2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Celular:</w:t>
            </w: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ARGUMENTAÇÃO</w:t>
            </w: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rPr>
          <w:trHeight w:val="273"/>
        </w:trPr>
        <w:tc>
          <w:tcPr>
            <w:tcW w:w="9214" w:type="dxa"/>
            <w:gridSpan w:val="6"/>
          </w:tcPr>
          <w:p w:rsidR="007670F6" w:rsidRPr="007670F6" w:rsidRDefault="007670F6" w:rsidP="00CF40E8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70F6" w:rsidRPr="007670F6" w:rsidRDefault="007670F6" w:rsidP="007670F6">
      <w:pPr>
        <w:jc w:val="both"/>
        <w:rPr>
          <w:color w:val="000000" w:themeColor="text1"/>
          <w:sz w:val="24"/>
          <w:szCs w:val="24"/>
        </w:rPr>
      </w:pPr>
      <w:r w:rsidRPr="007670F6">
        <w:rPr>
          <w:color w:val="000000" w:themeColor="text1"/>
          <w:sz w:val="24"/>
          <w:szCs w:val="24"/>
        </w:rPr>
        <w:t>PARECER DA COMISSÃO: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670F6" w:rsidRPr="007670F6" w:rsidTr="00CF40E8">
        <w:tc>
          <w:tcPr>
            <w:tcW w:w="9209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c>
          <w:tcPr>
            <w:tcW w:w="9209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c>
          <w:tcPr>
            <w:tcW w:w="9209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c>
          <w:tcPr>
            <w:tcW w:w="9209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76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) DEFERIDO        (    ) INDEFERIDO</w:t>
            </w:r>
          </w:p>
        </w:tc>
      </w:tr>
    </w:tbl>
    <w:p w:rsidR="007670F6" w:rsidRPr="007670F6" w:rsidRDefault="007670F6" w:rsidP="007670F6">
      <w:pPr>
        <w:jc w:val="both"/>
        <w:rPr>
          <w:color w:val="000000" w:themeColor="text1"/>
          <w:sz w:val="24"/>
          <w:szCs w:val="24"/>
        </w:rPr>
      </w:pPr>
    </w:p>
    <w:p w:rsidR="007670F6" w:rsidRPr="007670F6" w:rsidRDefault="007670F6" w:rsidP="007670F6">
      <w:pPr>
        <w:jc w:val="both"/>
        <w:rPr>
          <w:color w:val="000000" w:themeColor="text1"/>
          <w:sz w:val="24"/>
          <w:szCs w:val="24"/>
        </w:rPr>
      </w:pPr>
      <w:r w:rsidRPr="007670F6">
        <w:rPr>
          <w:color w:val="000000" w:themeColor="text1"/>
          <w:sz w:val="24"/>
          <w:szCs w:val="24"/>
        </w:rPr>
        <w:t>ASSINATURA DA COMISSÃO: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7670F6" w:rsidRPr="007670F6" w:rsidTr="00CF40E8">
        <w:tc>
          <w:tcPr>
            <w:tcW w:w="4673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c>
          <w:tcPr>
            <w:tcW w:w="4673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c>
          <w:tcPr>
            <w:tcW w:w="4673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c>
          <w:tcPr>
            <w:tcW w:w="4673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c>
          <w:tcPr>
            <w:tcW w:w="4673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0F6" w:rsidRPr="007670F6" w:rsidTr="00CF40E8">
        <w:tc>
          <w:tcPr>
            <w:tcW w:w="4673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0F6" w:rsidRPr="007670F6" w:rsidRDefault="007670F6" w:rsidP="00CF4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70F6" w:rsidRPr="007670F6" w:rsidRDefault="007670F6" w:rsidP="007670F6">
      <w:pPr>
        <w:pStyle w:val="Corpodetexto"/>
        <w:tabs>
          <w:tab w:val="left" w:pos="1732"/>
          <w:tab w:val="left" w:pos="2292"/>
          <w:tab w:val="left" w:pos="2964"/>
        </w:tabs>
        <w:spacing w:before="1"/>
        <w:jc w:val="right"/>
        <w:rPr>
          <w:color w:val="000000" w:themeColor="text1"/>
        </w:rPr>
        <w:sectPr w:rsidR="007670F6" w:rsidRPr="007670F6" w:rsidSect="00B03A18">
          <w:headerReference w:type="default" r:id="rId5"/>
          <w:pgSz w:w="11907" w:h="16839" w:code="9"/>
          <w:pgMar w:top="1417" w:right="1134" w:bottom="1417" w:left="1701" w:header="193" w:footer="0" w:gutter="0"/>
          <w:pgNumType w:start="6"/>
          <w:cols w:space="720"/>
          <w:docGrid w:linePitch="299"/>
        </w:sectPr>
      </w:pPr>
      <w:r w:rsidRPr="007670F6">
        <w:rPr>
          <w:color w:val="000000" w:themeColor="text1"/>
        </w:rPr>
        <w:t>Boa</w:t>
      </w:r>
      <w:r w:rsidRPr="007670F6">
        <w:rPr>
          <w:color w:val="000000" w:themeColor="text1"/>
          <w:spacing w:val="-3"/>
        </w:rPr>
        <w:t xml:space="preserve"> </w:t>
      </w:r>
      <w:r w:rsidRPr="007670F6">
        <w:rPr>
          <w:color w:val="000000" w:themeColor="text1"/>
        </w:rPr>
        <w:t>Vista-RR,</w:t>
      </w:r>
      <w:r w:rsidRPr="007670F6">
        <w:rPr>
          <w:color w:val="000000" w:themeColor="text1"/>
        </w:rPr>
        <w:tab/>
      </w:r>
      <w:r w:rsidRPr="007670F6">
        <w:rPr>
          <w:color w:val="000000" w:themeColor="text1"/>
          <w:u w:val="single"/>
        </w:rPr>
        <w:t xml:space="preserve"> </w:t>
      </w:r>
      <w:r w:rsidRPr="007670F6">
        <w:rPr>
          <w:color w:val="000000" w:themeColor="text1"/>
          <w:u w:val="single"/>
        </w:rPr>
        <w:tab/>
      </w:r>
      <w:r w:rsidRPr="007670F6">
        <w:rPr>
          <w:color w:val="000000" w:themeColor="text1"/>
          <w:spacing w:val="-3"/>
        </w:rPr>
        <w:t>/</w:t>
      </w:r>
      <w:r w:rsidRPr="007670F6">
        <w:rPr>
          <w:color w:val="000000" w:themeColor="text1"/>
          <w:spacing w:val="-3"/>
          <w:u w:val="single"/>
        </w:rPr>
        <w:t xml:space="preserve"> </w:t>
      </w:r>
      <w:r w:rsidRPr="007670F6">
        <w:rPr>
          <w:color w:val="000000" w:themeColor="text1"/>
          <w:spacing w:val="-3"/>
          <w:u w:val="single"/>
        </w:rPr>
        <w:tab/>
      </w:r>
      <w:r w:rsidRPr="007670F6">
        <w:rPr>
          <w:color w:val="000000" w:themeColor="text1"/>
        </w:rPr>
        <w:t>/2020</w:t>
      </w:r>
      <w:r>
        <w:rPr>
          <w:color w:val="000000" w:themeColor="text1"/>
        </w:rPr>
        <w:t>.</w:t>
      </w:r>
    </w:p>
    <w:p w:rsidR="002C645C" w:rsidRPr="007670F6" w:rsidRDefault="002C645C">
      <w:pPr>
        <w:rPr>
          <w:color w:val="000000" w:themeColor="text1"/>
          <w:sz w:val="24"/>
          <w:szCs w:val="24"/>
        </w:rPr>
      </w:pPr>
    </w:p>
    <w:sectPr w:rsidR="002C645C" w:rsidRPr="007670F6" w:rsidSect="003B49F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1120" w:rsidRDefault="007670F6">
    <w:pPr>
      <w:pStyle w:val="Corpodetexto"/>
      <w:spacing w:line="14" w:lineRule="auto"/>
      <w:rPr>
        <w:sz w:val="20"/>
      </w:rPr>
    </w:pPr>
    <w:r w:rsidRPr="005D6BA0"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1" allowOverlap="1" wp14:anchorId="2B4C9A75" wp14:editId="34CE56D1">
          <wp:simplePos x="0" y="0"/>
          <wp:positionH relativeFrom="page">
            <wp:posOffset>1080135</wp:posOffset>
          </wp:positionH>
          <wp:positionV relativeFrom="page">
            <wp:posOffset>121920</wp:posOffset>
          </wp:positionV>
          <wp:extent cx="516254" cy="560070"/>
          <wp:effectExtent l="0" t="0" r="0" b="0"/>
          <wp:wrapNone/>
          <wp:docPr id="1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4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6BA0"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E5615F" wp14:editId="7CD5645B">
              <wp:simplePos x="0" y="0"/>
              <wp:positionH relativeFrom="page">
                <wp:posOffset>1809750</wp:posOffset>
              </wp:positionH>
              <wp:positionV relativeFrom="page">
                <wp:posOffset>144145</wp:posOffset>
              </wp:positionV>
              <wp:extent cx="4088130" cy="638175"/>
              <wp:effectExtent l="0" t="0" r="7620" b="9525"/>
              <wp:wrapNone/>
              <wp:docPr id="9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813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120" w:rsidRDefault="007670F6" w:rsidP="005D6BA0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MINISTÉRIO DA EDUCAÇÃO</w:t>
                          </w:r>
                        </w:p>
                        <w:p w:rsidR="00C21120" w:rsidRDefault="007670F6" w:rsidP="005D6BA0">
                          <w:pPr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UNIVERSIDADE FEDERAL DE RORAIMA – UFRR </w:t>
                          </w:r>
                        </w:p>
                        <w:p w:rsidR="00C21120" w:rsidRDefault="007670F6" w:rsidP="005D6BA0">
                          <w:pPr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CENTRO DE EDUCAÇÃO – CEDUC </w:t>
                          </w:r>
                        </w:p>
                        <w:p w:rsidR="00C21120" w:rsidRDefault="007670F6" w:rsidP="005D6BA0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COLÉGIO DE APLICAÇÃO – CAp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561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2.5pt;margin-top:11.35pt;width:321.9pt;height:5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" filled="f" stroked="f">
              <v:textbox inset="0,0,0,0">
                <w:txbxContent>
                  <w:p w:rsidR="00C21120" w:rsidRDefault="007670F6" w:rsidP="005D6BA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MINISTÉRIO DA EDUCAÇÃO</w:t>
                    </w:r>
                  </w:p>
                  <w:p w:rsidR="00C21120" w:rsidRDefault="007670F6" w:rsidP="005D6BA0">
                    <w:pPr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UNIVERSIDADE FEDERAL DE RORAIMA – UFRR </w:t>
                    </w:r>
                  </w:p>
                  <w:p w:rsidR="00C21120" w:rsidRDefault="007670F6" w:rsidP="005D6BA0">
                    <w:pPr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CENTRO DE EDUCAÇÃO – CEDUC </w:t>
                    </w:r>
                  </w:p>
                  <w:p w:rsidR="00C21120" w:rsidRDefault="007670F6" w:rsidP="005D6BA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COLÉGIO DE APLICAÇÃO – CAp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D6BA0">
      <w:rPr>
        <w:noProof/>
        <w:sz w:val="20"/>
        <w:lang w:val="pt-BR" w:eastAsia="pt-BR"/>
      </w:rPr>
      <w:drawing>
        <wp:anchor distT="0" distB="0" distL="114300" distR="114300" simplePos="0" relativeHeight="251661312" behindDoc="0" locked="0" layoutInCell="1" hidden="0" allowOverlap="1" wp14:anchorId="2177F82A" wp14:editId="1278158A">
          <wp:simplePos x="0" y="0"/>
          <wp:positionH relativeFrom="margin">
            <wp:posOffset>4920615</wp:posOffset>
          </wp:positionH>
          <wp:positionV relativeFrom="topMargin">
            <wp:posOffset>148590</wp:posOffset>
          </wp:positionV>
          <wp:extent cx="619125" cy="590550"/>
          <wp:effectExtent l="0" t="0" r="9525" b="0"/>
          <wp:wrapThrough wrapText="bothSides">
            <wp:wrapPolygon edited="0">
              <wp:start x="0" y="0"/>
              <wp:lineTo x="0" y="20903"/>
              <wp:lineTo x="21268" y="20903"/>
              <wp:lineTo x="21268" y="0"/>
              <wp:lineTo x="0" y="0"/>
            </wp:wrapPolygon>
          </wp:wrapThrough>
          <wp:docPr id="1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8645" t="5745" r="18983" b="4703"/>
                  <a:stretch>
                    <a:fillRect/>
                  </a:stretch>
                </pic:blipFill>
                <pic:spPr>
                  <a:xfrm>
                    <a:off x="0" y="0"/>
                    <a:ext cx="6191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B7E68"/>
    <w:multiLevelType w:val="hybridMultilevel"/>
    <w:tmpl w:val="40E62DBC"/>
    <w:lvl w:ilvl="0" w:tplc="E50A383E">
      <w:numFmt w:val="bullet"/>
      <w:lvlText w:val=""/>
      <w:lvlJc w:val="left"/>
      <w:pPr>
        <w:ind w:left="835" w:hanging="7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9C6242C">
      <w:numFmt w:val="bullet"/>
      <w:lvlText w:val="•"/>
      <w:lvlJc w:val="left"/>
      <w:pPr>
        <w:ind w:left="1740" w:hanging="720"/>
      </w:pPr>
      <w:rPr>
        <w:rFonts w:hint="default"/>
        <w:lang w:val="pt-PT" w:eastAsia="en-US" w:bidi="ar-SA"/>
      </w:rPr>
    </w:lvl>
    <w:lvl w:ilvl="2" w:tplc="1D580A38">
      <w:numFmt w:val="bullet"/>
      <w:lvlText w:val="•"/>
      <w:lvlJc w:val="left"/>
      <w:pPr>
        <w:ind w:left="2640" w:hanging="720"/>
      </w:pPr>
      <w:rPr>
        <w:rFonts w:hint="default"/>
        <w:lang w:val="pt-PT" w:eastAsia="en-US" w:bidi="ar-SA"/>
      </w:rPr>
    </w:lvl>
    <w:lvl w:ilvl="3" w:tplc="5594853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4" w:tplc="BC84984E">
      <w:numFmt w:val="bullet"/>
      <w:lvlText w:val="•"/>
      <w:lvlJc w:val="left"/>
      <w:pPr>
        <w:ind w:left="4441" w:hanging="720"/>
      </w:pPr>
      <w:rPr>
        <w:rFonts w:hint="default"/>
        <w:lang w:val="pt-PT" w:eastAsia="en-US" w:bidi="ar-SA"/>
      </w:rPr>
    </w:lvl>
    <w:lvl w:ilvl="5" w:tplc="8A542784">
      <w:numFmt w:val="bullet"/>
      <w:lvlText w:val="•"/>
      <w:lvlJc w:val="left"/>
      <w:pPr>
        <w:ind w:left="5341" w:hanging="720"/>
      </w:pPr>
      <w:rPr>
        <w:rFonts w:hint="default"/>
        <w:lang w:val="pt-PT" w:eastAsia="en-US" w:bidi="ar-SA"/>
      </w:rPr>
    </w:lvl>
    <w:lvl w:ilvl="6" w:tplc="56209046">
      <w:numFmt w:val="bullet"/>
      <w:lvlText w:val="•"/>
      <w:lvlJc w:val="left"/>
      <w:pPr>
        <w:ind w:left="6241" w:hanging="720"/>
      </w:pPr>
      <w:rPr>
        <w:rFonts w:hint="default"/>
        <w:lang w:val="pt-PT" w:eastAsia="en-US" w:bidi="ar-SA"/>
      </w:rPr>
    </w:lvl>
    <w:lvl w:ilvl="7" w:tplc="7934226A">
      <w:numFmt w:val="bullet"/>
      <w:lvlText w:val="•"/>
      <w:lvlJc w:val="left"/>
      <w:pPr>
        <w:ind w:left="7142" w:hanging="720"/>
      </w:pPr>
      <w:rPr>
        <w:rFonts w:hint="default"/>
        <w:lang w:val="pt-PT" w:eastAsia="en-US" w:bidi="ar-SA"/>
      </w:rPr>
    </w:lvl>
    <w:lvl w:ilvl="8" w:tplc="92FC638E">
      <w:numFmt w:val="bullet"/>
      <w:lvlText w:val="•"/>
      <w:lvlJc w:val="left"/>
      <w:pPr>
        <w:ind w:left="8042" w:hanging="7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F6"/>
    <w:rsid w:val="002C645C"/>
    <w:rsid w:val="003B49FF"/>
    <w:rsid w:val="005156CC"/>
    <w:rsid w:val="0076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9EE28C"/>
  <w15:chartTrackingRefBased/>
  <w15:docId w15:val="{6C9FCC9B-B3EE-CB4B-B957-06411F24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70F6"/>
    <w:pPr>
      <w:widowControl w:val="0"/>
      <w:autoSpaceDE w:val="0"/>
      <w:autoSpaceDN w:val="0"/>
    </w:pPr>
    <w:rPr>
      <w:sz w:val="22"/>
      <w:szCs w:val="22"/>
      <w:lang w:val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5156CC"/>
    <w:pPr>
      <w:keepNext/>
      <w:outlineLvl w:val="0"/>
    </w:pPr>
    <w:rPr>
      <w:rFonts w:ascii="Book Antiqua" w:hAnsi="Book Antiqua"/>
      <w:b/>
      <w:color w:val="00008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56CC"/>
    <w:rPr>
      <w:rFonts w:ascii="Book Antiqua" w:hAnsi="Book Antiqua"/>
      <w:b/>
      <w:color w:val="000080"/>
      <w:sz w:val="18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7670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670F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670F6"/>
    <w:rPr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670F6"/>
  </w:style>
  <w:style w:type="table" w:styleId="Tabelacomgrade">
    <w:name w:val="Table Grid"/>
    <w:basedOn w:val="Tabelanormal"/>
    <w:uiPriority w:val="39"/>
    <w:rsid w:val="007670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coelho</dc:creator>
  <cp:keywords/>
  <dc:description/>
  <cp:lastModifiedBy>caroline coelho</cp:lastModifiedBy>
  <cp:revision>1</cp:revision>
  <dcterms:created xsi:type="dcterms:W3CDTF">2020-07-30T01:14:00Z</dcterms:created>
  <dcterms:modified xsi:type="dcterms:W3CDTF">2020-07-30T01:19:00Z</dcterms:modified>
</cp:coreProperties>
</file>